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PlainTable31"/>
        <w:tblW w:w="0" w:type="auto"/>
        <w:jc w:val="center"/>
        <w:tblLook w:val="04A0" w:firstRow="1" w:lastRow="0" w:firstColumn="1" w:lastColumn="0" w:noHBand="0" w:noVBand="1"/>
      </w:tblPr>
      <w:tblGrid>
        <w:gridCol w:w="1255"/>
        <w:gridCol w:w="7807"/>
      </w:tblGrid>
      <w:tr w:rsidR="00A57BF6" w:rsidRPr="00A57BF6" w14:paraId="498609C9" w14:textId="77777777" w:rsidTr="003E70BC">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1255" w:type="dxa"/>
            <w:vMerge w:val="restart"/>
            <w:tcBorders>
              <w:right w:val="single" w:sz="4" w:space="0" w:color="auto"/>
            </w:tcBorders>
          </w:tcPr>
          <w:p w14:paraId="7C349060" w14:textId="77777777" w:rsidR="00A57BF6" w:rsidRPr="00A57BF6" w:rsidRDefault="00A57BF6" w:rsidP="00A57BF6">
            <w:pPr>
              <w:rPr>
                <w:szCs w:val="20"/>
                <w:lang w:val="en-GB"/>
              </w:rPr>
            </w:pPr>
            <w:r w:rsidRPr="00A57BF6">
              <w:rPr>
                <w:rFonts w:ascii="Arial Narrow" w:hAnsi="Arial Narrow"/>
                <w:noProof/>
                <w:szCs w:val="20"/>
              </w:rPr>
              <w:drawing>
                <wp:inline distT="0" distB="0" distL="0" distR="0" wp14:anchorId="5D3CBB25" wp14:editId="7DE46C2E">
                  <wp:extent cx="548009" cy="673100"/>
                  <wp:effectExtent l="0" t="0" r="4445" b="0"/>
                  <wp:docPr id="4" name="Picture 1" descr="Logo Ruse_ver_Corel_9_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Ruse_ver_Corel_9_B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3504" cy="716698"/>
                          </a:xfrm>
                          <a:prstGeom prst="rect">
                            <a:avLst/>
                          </a:prstGeom>
                          <a:noFill/>
                          <a:ln>
                            <a:noFill/>
                          </a:ln>
                        </pic:spPr>
                      </pic:pic>
                    </a:graphicData>
                  </a:graphic>
                </wp:inline>
              </w:drawing>
            </w:r>
          </w:p>
        </w:tc>
        <w:tc>
          <w:tcPr>
            <w:tcW w:w="7807" w:type="dxa"/>
            <w:tcBorders>
              <w:left w:val="single" w:sz="4" w:space="0" w:color="auto"/>
              <w:bottom w:val="none" w:sz="0" w:space="0" w:color="auto"/>
            </w:tcBorders>
          </w:tcPr>
          <w:p w14:paraId="0793BB53" w14:textId="77777777" w:rsidR="00A57BF6" w:rsidRPr="00A57BF6" w:rsidRDefault="00A57BF6" w:rsidP="00A57BF6">
            <w:pPr>
              <w:jc w:val="center"/>
              <w:cnfStyle w:val="100000000000" w:firstRow="1" w:lastRow="0" w:firstColumn="0" w:lastColumn="0" w:oddVBand="0" w:evenVBand="0" w:oddHBand="0" w:evenHBand="0" w:firstRowFirstColumn="0" w:firstRowLastColumn="0" w:lastRowFirstColumn="0" w:lastRowLastColumn="0"/>
              <w:rPr>
                <w:rFonts w:ascii="Trebuchet MS" w:hAnsi="Trebuchet MS"/>
                <w:sz w:val="20"/>
                <w:szCs w:val="20"/>
              </w:rPr>
            </w:pPr>
            <w:r w:rsidRPr="00A57BF6">
              <w:rPr>
                <w:rFonts w:ascii="Trebuchet MS" w:hAnsi="Trebuchet MS"/>
                <w:sz w:val="20"/>
                <w:szCs w:val="20"/>
              </w:rPr>
              <w:t>Община Русе</w:t>
            </w:r>
          </w:p>
        </w:tc>
      </w:tr>
      <w:tr w:rsidR="00A57BF6" w:rsidRPr="00A57BF6" w14:paraId="65DF68D1" w14:textId="77777777" w:rsidTr="00A57BF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55" w:type="dxa"/>
            <w:vMerge/>
            <w:tcBorders>
              <w:right w:val="single" w:sz="4" w:space="0" w:color="auto"/>
            </w:tcBorders>
          </w:tcPr>
          <w:p w14:paraId="36324B6C" w14:textId="77777777" w:rsidR="00A57BF6" w:rsidRPr="00A57BF6" w:rsidRDefault="00A57BF6" w:rsidP="00A57BF6">
            <w:pPr>
              <w:rPr>
                <w:szCs w:val="20"/>
                <w:lang w:val="en-GB"/>
              </w:rPr>
            </w:pPr>
          </w:p>
        </w:tc>
        <w:tc>
          <w:tcPr>
            <w:tcW w:w="7807" w:type="dxa"/>
            <w:tcBorders>
              <w:left w:val="single" w:sz="4" w:space="0" w:color="auto"/>
            </w:tcBorders>
          </w:tcPr>
          <w:p w14:paraId="42843B30" w14:textId="77777777" w:rsidR="00A57BF6" w:rsidRPr="00A57BF6" w:rsidRDefault="00A57BF6" w:rsidP="00A57BF6">
            <w:pPr>
              <w:jc w:val="center"/>
              <w:cnfStyle w:val="000000100000" w:firstRow="0" w:lastRow="0" w:firstColumn="0" w:lastColumn="0" w:oddVBand="0" w:evenVBand="0" w:oddHBand="1" w:evenHBand="0" w:firstRowFirstColumn="0" w:firstRowLastColumn="0" w:lastRowFirstColumn="0" w:lastRowLastColumn="0"/>
              <w:rPr>
                <w:rFonts w:ascii="Trebuchet MS" w:hAnsi="Trebuchet MS"/>
                <w:sz w:val="20"/>
                <w:szCs w:val="20"/>
              </w:rPr>
            </w:pPr>
            <w:r w:rsidRPr="00A57BF6">
              <w:rPr>
                <w:rFonts w:ascii="Trebuchet MS" w:hAnsi="Trebuchet MS"/>
                <w:sz w:val="20"/>
                <w:szCs w:val="20"/>
              </w:rPr>
              <w:t>Адрес</w:t>
            </w:r>
            <w:r w:rsidRPr="00A57BF6">
              <w:rPr>
                <w:rFonts w:ascii="Trebuchet MS" w:hAnsi="Trebuchet MS"/>
                <w:sz w:val="20"/>
                <w:szCs w:val="20"/>
                <w:lang w:val="ru-RU"/>
              </w:rPr>
              <w:t xml:space="preserve">: </w:t>
            </w:r>
            <w:r w:rsidRPr="00A57BF6">
              <w:rPr>
                <w:rFonts w:ascii="Trebuchet MS" w:hAnsi="Trebuchet MS"/>
                <w:sz w:val="20"/>
                <w:szCs w:val="20"/>
              </w:rPr>
              <w:t>пл. „Свобода“ 6</w:t>
            </w:r>
            <w:r w:rsidRPr="00A57BF6">
              <w:rPr>
                <w:rFonts w:ascii="Trebuchet MS" w:hAnsi="Trebuchet MS"/>
                <w:sz w:val="20"/>
                <w:szCs w:val="20"/>
                <w:lang w:val="ru-RU"/>
              </w:rPr>
              <w:t xml:space="preserve">, </w:t>
            </w:r>
            <w:r w:rsidRPr="00A57BF6">
              <w:rPr>
                <w:rFonts w:ascii="Trebuchet MS" w:hAnsi="Trebuchet MS"/>
                <w:sz w:val="20"/>
                <w:szCs w:val="20"/>
              </w:rPr>
              <w:t>Русе 7000</w:t>
            </w:r>
            <w:r w:rsidRPr="00A57BF6">
              <w:rPr>
                <w:rFonts w:ascii="Trebuchet MS" w:hAnsi="Trebuchet MS"/>
                <w:sz w:val="20"/>
                <w:szCs w:val="20"/>
                <w:lang w:val="ru-RU"/>
              </w:rPr>
              <w:t xml:space="preserve">, </w:t>
            </w:r>
            <w:r w:rsidRPr="00A57BF6">
              <w:rPr>
                <w:rFonts w:ascii="Trebuchet MS" w:hAnsi="Trebuchet MS"/>
                <w:sz w:val="20"/>
                <w:szCs w:val="20"/>
              </w:rPr>
              <w:t>България</w:t>
            </w:r>
          </w:p>
        </w:tc>
      </w:tr>
      <w:tr w:rsidR="00A57BF6" w:rsidRPr="00A57BF6" w14:paraId="072217BF" w14:textId="77777777" w:rsidTr="003E70BC">
        <w:trPr>
          <w:jc w:val="center"/>
        </w:trPr>
        <w:tc>
          <w:tcPr>
            <w:cnfStyle w:val="001000000000" w:firstRow="0" w:lastRow="0" w:firstColumn="1" w:lastColumn="0" w:oddVBand="0" w:evenVBand="0" w:oddHBand="0" w:evenHBand="0" w:firstRowFirstColumn="0" w:firstRowLastColumn="0" w:lastRowFirstColumn="0" w:lastRowLastColumn="0"/>
            <w:tcW w:w="1255" w:type="dxa"/>
            <w:vMerge/>
            <w:tcBorders>
              <w:right w:val="single" w:sz="4" w:space="0" w:color="auto"/>
            </w:tcBorders>
          </w:tcPr>
          <w:p w14:paraId="46C50599" w14:textId="77777777" w:rsidR="00A57BF6" w:rsidRPr="00A57BF6" w:rsidRDefault="00A57BF6" w:rsidP="00A57BF6">
            <w:pPr>
              <w:rPr>
                <w:szCs w:val="20"/>
                <w:lang w:val="ru-RU"/>
              </w:rPr>
            </w:pPr>
          </w:p>
        </w:tc>
        <w:tc>
          <w:tcPr>
            <w:tcW w:w="7807" w:type="dxa"/>
            <w:tcBorders>
              <w:left w:val="single" w:sz="4" w:space="0" w:color="auto"/>
            </w:tcBorders>
          </w:tcPr>
          <w:p w14:paraId="0F749919" w14:textId="77777777" w:rsidR="00A57BF6" w:rsidRPr="00A57BF6" w:rsidRDefault="00A57BF6" w:rsidP="00A57BF6">
            <w:pPr>
              <w:jc w:val="center"/>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rPr>
            </w:pPr>
            <w:r w:rsidRPr="00A57BF6">
              <w:rPr>
                <w:rFonts w:ascii="Trebuchet MS" w:hAnsi="Trebuchet MS"/>
                <w:sz w:val="20"/>
                <w:szCs w:val="20"/>
              </w:rPr>
              <w:t>Тел</w:t>
            </w:r>
            <w:r w:rsidRPr="00A57BF6">
              <w:rPr>
                <w:rFonts w:ascii="Trebuchet MS" w:hAnsi="Trebuchet MS"/>
                <w:sz w:val="20"/>
                <w:szCs w:val="20"/>
                <w:lang w:val="en-GB"/>
              </w:rPr>
              <w:t>:</w:t>
            </w:r>
            <w:r w:rsidRPr="00A57BF6">
              <w:rPr>
                <w:rFonts w:ascii="Trebuchet MS" w:hAnsi="Trebuchet MS"/>
                <w:sz w:val="20"/>
                <w:szCs w:val="20"/>
                <w:lang w:val="en-US"/>
              </w:rPr>
              <w:t xml:space="preserve"> </w:t>
            </w:r>
            <w:r w:rsidRPr="00A57BF6">
              <w:rPr>
                <w:rFonts w:ascii="Trebuchet MS" w:hAnsi="Trebuchet MS"/>
                <w:sz w:val="20"/>
                <w:szCs w:val="20"/>
                <w:lang w:val="en-GB"/>
              </w:rPr>
              <w:t>+359 82 881 802;</w:t>
            </w:r>
            <w:r w:rsidRPr="00A57BF6">
              <w:rPr>
                <w:rFonts w:ascii="Trebuchet MS" w:hAnsi="Trebuchet MS"/>
                <w:sz w:val="20"/>
                <w:szCs w:val="20"/>
                <w:lang w:val="en-US"/>
              </w:rPr>
              <w:t xml:space="preserve"> </w:t>
            </w:r>
            <w:r w:rsidRPr="00A57BF6">
              <w:rPr>
                <w:rFonts w:ascii="Trebuchet MS" w:hAnsi="Trebuchet MS"/>
                <w:sz w:val="20"/>
                <w:szCs w:val="20"/>
              </w:rPr>
              <w:t>Факс</w:t>
            </w:r>
            <w:r w:rsidRPr="00A57BF6">
              <w:rPr>
                <w:rFonts w:ascii="Trebuchet MS" w:hAnsi="Trebuchet MS"/>
                <w:sz w:val="20"/>
                <w:szCs w:val="20"/>
                <w:lang w:val="en-GB"/>
              </w:rPr>
              <w:t>: +359 82 834 413</w:t>
            </w:r>
          </w:p>
        </w:tc>
      </w:tr>
      <w:tr w:rsidR="00A57BF6" w:rsidRPr="00A57BF6" w14:paraId="46FFC531" w14:textId="77777777" w:rsidTr="00A57BF6">
        <w:trPr>
          <w:cnfStyle w:val="000000100000" w:firstRow="0" w:lastRow="0" w:firstColumn="0" w:lastColumn="0" w:oddVBand="0" w:evenVBand="0" w:oddHBand="1" w:evenHBand="0" w:firstRowFirstColumn="0" w:firstRowLastColumn="0" w:lastRowFirstColumn="0" w:lastRowLastColumn="0"/>
          <w:trHeight w:val="383"/>
          <w:jc w:val="center"/>
        </w:trPr>
        <w:tc>
          <w:tcPr>
            <w:cnfStyle w:val="001000000000" w:firstRow="0" w:lastRow="0" w:firstColumn="1" w:lastColumn="0" w:oddVBand="0" w:evenVBand="0" w:oddHBand="0" w:evenHBand="0" w:firstRowFirstColumn="0" w:firstRowLastColumn="0" w:lastRowFirstColumn="0" w:lastRowLastColumn="0"/>
            <w:tcW w:w="1255" w:type="dxa"/>
            <w:vMerge/>
            <w:tcBorders>
              <w:bottom w:val="single" w:sz="4" w:space="0" w:color="auto"/>
              <w:right w:val="single" w:sz="4" w:space="0" w:color="auto"/>
            </w:tcBorders>
          </w:tcPr>
          <w:p w14:paraId="41F5AEB0" w14:textId="77777777" w:rsidR="00A57BF6" w:rsidRPr="00A57BF6" w:rsidRDefault="00A57BF6" w:rsidP="00A57BF6">
            <w:pPr>
              <w:rPr>
                <w:szCs w:val="20"/>
                <w:lang w:val="en-GB"/>
              </w:rPr>
            </w:pPr>
          </w:p>
        </w:tc>
        <w:tc>
          <w:tcPr>
            <w:tcW w:w="7807" w:type="dxa"/>
            <w:tcBorders>
              <w:left w:val="single" w:sz="4" w:space="0" w:color="auto"/>
              <w:bottom w:val="single" w:sz="4" w:space="0" w:color="auto"/>
            </w:tcBorders>
          </w:tcPr>
          <w:p w14:paraId="093B678A" w14:textId="77777777" w:rsidR="00A57BF6" w:rsidRPr="00A57BF6" w:rsidRDefault="00A57BF6" w:rsidP="00A57BF6">
            <w:pPr>
              <w:jc w:val="center"/>
              <w:cnfStyle w:val="000000100000" w:firstRow="0" w:lastRow="0" w:firstColumn="0" w:lastColumn="0" w:oddVBand="0" w:evenVBand="0" w:oddHBand="1" w:evenHBand="0" w:firstRowFirstColumn="0" w:firstRowLastColumn="0" w:lastRowFirstColumn="0" w:lastRowLastColumn="0"/>
              <w:rPr>
                <w:rFonts w:ascii="Trebuchet MS" w:hAnsi="Trebuchet MS"/>
                <w:sz w:val="20"/>
                <w:szCs w:val="20"/>
              </w:rPr>
            </w:pPr>
            <w:r w:rsidRPr="00A57BF6">
              <w:rPr>
                <w:rFonts w:ascii="Trebuchet MS" w:hAnsi="Trebuchet MS"/>
                <w:sz w:val="20"/>
                <w:szCs w:val="20"/>
              </w:rPr>
              <w:t>Електронна поща</w:t>
            </w:r>
            <w:r w:rsidRPr="00A57BF6">
              <w:rPr>
                <w:rFonts w:ascii="Trebuchet MS" w:hAnsi="Trebuchet MS"/>
                <w:sz w:val="20"/>
                <w:szCs w:val="20"/>
                <w:lang w:val="ru-RU"/>
              </w:rPr>
              <w:t xml:space="preserve">: </w:t>
            </w:r>
            <w:r w:rsidRPr="00A57BF6">
              <w:rPr>
                <w:rFonts w:ascii="Trebuchet MS" w:hAnsi="Trebuchet MS"/>
                <w:sz w:val="20"/>
                <w:szCs w:val="20"/>
                <w:lang w:val="en-US"/>
              </w:rPr>
              <w:t>mayor</w:t>
            </w:r>
            <w:r w:rsidRPr="00A57BF6">
              <w:rPr>
                <w:rFonts w:ascii="Trebuchet MS" w:hAnsi="Trebuchet MS"/>
                <w:sz w:val="20"/>
                <w:szCs w:val="20"/>
                <w:lang w:val="ru-RU"/>
              </w:rPr>
              <w:t>@</w:t>
            </w:r>
            <w:r w:rsidRPr="00A57BF6">
              <w:rPr>
                <w:rFonts w:ascii="Trebuchet MS" w:hAnsi="Trebuchet MS"/>
                <w:sz w:val="20"/>
                <w:szCs w:val="20"/>
                <w:lang w:val="en-US"/>
              </w:rPr>
              <w:t>ruse</w:t>
            </w:r>
            <w:r w:rsidRPr="00A57BF6">
              <w:rPr>
                <w:rFonts w:ascii="Trebuchet MS" w:hAnsi="Trebuchet MS"/>
                <w:sz w:val="20"/>
                <w:szCs w:val="20"/>
                <w:lang w:val="ru-RU"/>
              </w:rPr>
              <w:t>-</w:t>
            </w:r>
            <w:proofErr w:type="spellStart"/>
            <w:r w:rsidRPr="00A57BF6">
              <w:rPr>
                <w:rFonts w:ascii="Trebuchet MS" w:hAnsi="Trebuchet MS"/>
                <w:sz w:val="20"/>
                <w:szCs w:val="20"/>
                <w:lang w:val="en-US"/>
              </w:rPr>
              <w:t>bg</w:t>
            </w:r>
            <w:proofErr w:type="spellEnd"/>
            <w:r w:rsidRPr="00A57BF6">
              <w:rPr>
                <w:rFonts w:ascii="Trebuchet MS" w:hAnsi="Trebuchet MS"/>
                <w:sz w:val="20"/>
                <w:szCs w:val="20"/>
                <w:lang w:val="ru-RU"/>
              </w:rPr>
              <w:t>.</w:t>
            </w:r>
            <w:proofErr w:type="spellStart"/>
            <w:r w:rsidRPr="00A57BF6">
              <w:rPr>
                <w:rFonts w:ascii="Trebuchet MS" w:hAnsi="Trebuchet MS"/>
                <w:sz w:val="20"/>
                <w:szCs w:val="20"/>
                <w:lang w:val="en-US"/>
              </w:rPr>
              <w:t>eu</w:t>
            </w:r>
            <w:proofErr w:type="spellEnd"/>
          </w:p>
        </w:tc>
      </w:tr>
    </w:tbl>
    <w:p w14:paraId="09998FB5" w14:textId="3F171693" w:rsidR="00A57BF6" w:rsidRDefault="00A57BF6" w:rsidP="001F38DE">
      <w:pPr>
        <w:autoSpaceDE w:val="0"/>
        <w:autoSpaceDN w:val="0"/>
        <w:adjustRightInd w:val="0"/>
        <w:spacing w:line="276" w:lineRule="auto"/>
        <w:jc w:val="both"/>
        <w:rPr>
          <w:b/>
          <w:bCs/>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0"/>
      </w:tblGrid>
      <w:tr w:rsidR="00A57BF6" w:rsidRPr="00EF5BAD" w14:paraId="12B49DD1" w14:textId="77777777" w:rsidTr="003E70BC">
        <w:trPr>
          <w:trHeight w:val="284"/>
        </w:trPr>
        <w:tc>
          <w:tcPr>
            <w:tcW w:w="5000" w:type="pct"/>
            <w:shd w:val="clear" w:color="auto" w:fill="BFBFBF" w:themeFill="background1" w:themeFillShade="BF"/>
            <w:noWrap/>
            <w:vAlign w:val="bottom"/>
          </w:tcPr>
          <w:p w14:paraId="26187105" w14:textId="77777777" w:rsidR="00A57BF6" w:rsidRPr="00EF5BAD" w:rsidRDefault="00A57BF6" w:rsidP="003E70BC">
            <w:pPr>
              <w:jc w:val="both"/>
              <w:rPr>
                <w:color w:val="000000"/>
              </w:rPr>
            </w:pPr>
            <w:r w:rsidRPr="00EF5BAD">
              <w:rPr>
                <w:color w:val="000000"/>
              </w:rPr>
              <w:t>Критерии за оценка на предложението и определяне тежестта им в комплексната оценка:</w:t>
            </w:r>
          </w:p>
        </w:tc>
      </w:tr>
      <w:tr w:rsidR="00A57BF6" w:rsidRPr="000911F4" w14:paraId="6F228382" w14:textId="77777777" w:rsidTr="003E70BC">
        <w:trPr>
          <w:trHeight w:val="284"/>
        </w:trPr>
        <w:tc>
          <w:tcPr>
            <w:tcW w:w="5000" w:type="pct"/>
            <w:shd w:val="clear" w:color="auto" w:fill="auto"/>
            <w:noWrap/>
            <w:vAlign w:val="bottom"/>
          </w:tcPr>
          <w:p w14:paraId="36171BF7" w14:textId="77777777" w:rsidR="00A57BF6" w:rsidRPr="00EF5BAD" w:rsidRDefault="00A57BF6" w:rsidP="003E70BC">
            <w:pPr>
              <w:tabs>
                <w:tab w:val="left" w:pos="-1134"/>
              </w:tabs>
              <w:spacing w:line="276" w:lineRule="auto"/>
              <w:ind w:firstLine="709"/>
              <w:jc w:val="both"/>
              <w:rPr>
                <w:rFonts w:eastAsia="Arial Unicode MS"/>
                <w:b/>
                <w:bCs/>
                <w:iCs/>
                <w:color w:val="000000"/>
                <w:lang w:bidi="bg-BG"/>
              </w:rPr>
            </w:pPr>
            <w:r w:rsidRPr="00EF5BAD">
              <w:rPr>
                <w:rFonts w:eastAsia="Arial Unicode MS"/>
                <w:b/>
                <w:bCs/>
                <w:iCs/>
                <w:color w:val="000000"/>
                <w:lang w:bidi="bg-BG"/>
              </w:rPr>
              <w:t>1. Методика за определяне комплексната оценка на офертите (</w:t>
            </w:r>
            <w:proofErr w:type="spellStart"/>
            <w:r w:rsidRPr="00EF5BAD">
              <w:rPr>
                <w:rFonts w:eastAsia="Arial Unicode MS"/>
                <w:b/>
                <w:bCs/>
                <w:iCs/>
                <w:color w:val="000000"/>
                <w:lang w:bidi="bg-BG"/>
              </w:rPr>
              <w:t>относима</w:t>
            </w:r>
            <w:proofErr w:type="spellEnd"/>
            <w:r w:rsidRPr="00EF5BAD">
              <w:rPr>
                <w:rFonts w:eastAsia="Arial Unicode MS"/>
                <w:b/>
                <w:bCs/>
                <w:iCs/>
                <w:color w:val="000000"/>
                <w:lang w:bidi="bg-BG"/>
              </w:rPr>
              <w:t xml:space="preserve"> и към трите обособени позиции).</w:t>
            </w:r>
          </w:p>
          <w:p w14:paraId="2F989FAF" w14:textId="77777777" w:rsidR="00A57BF6" w:rsidRPr="00EF5BAD" w:rsidRDefault="00A57BF6" w:rsidP="003E70BC">
            <w:pPr>
              <w:tabs>
                <w:tab w:val="left" w:pos="426"/>
              </w:tabs>
              <w:spacing w:line="276" w:lineRule="auto"/>
              <w:ind w:firstLine="709"/>
              <w:jc w:val="both"/>
              <w:rPr>
                <w:rFonts w:eastAsia="Arial Unicode MS"/>
                <w:bCs/>
                <w:color w:val="000000"/>
                <w:lang w:bidi="bg-BG"/>
              </w:rPr>
            </w:pPr>
            <w:r w:rsidRPr="00EF5BAD">
              <w:rPr>
                <w:rFonts w:eastAsia="Arial Unicode MS"/>
                <w:bCs/>
                <w:color w:val="000000"/>
                <w:lang w:bidi="bg-BG"/>
              </w:rPr>
              <w:t xml:space="preserve">Настоящата методика съдържа информация за начина на определяне на комплексната оценка </w:t>
            </w:r>
            <w:r w:rsidRPr="00EF5BAD">
              <w:rPr>
                <w:rFonts w:eastAsia="Arial Unicode MS"/>
                <w:bCs/>
                <w:iCs/>
                <w:color w:val="000000"/>
                <w:lang w:bidi="bg-BG"/>
              </w:rPr>
              <w:t>(КО)</w:t>
            </w:r>
            <w:r w:rsidRPr="00EF5BAD">
              <w:rPr>
                <w:rFonts w:eastAsia="Arial Unicode MS"/>
                <w:bCs/>
                <w:color w:val="000000"/>
                <w:lang w:bidi="bg-BG"/>
              </w:rPr>
              <w:t xml:space="preserve"> на всяка оферта, за показателите и относителната им тежест в комплексната оценка, както и за начина на определяне на оценката по всеки показател.</w:t>
            </w:r>
          </w:p>
          <w:p w14:paraId="0D32C4F5" w14:textId="77777777" w:rsidR="00A57BF6" w:rsidRPr="00EF5BAD" w:rsidRDefault="00A57BF6" w:rsidP="003E70BC">
            <w:pPr>
              <w:tabs>
                <w:tab w:val="left" w:pos="426"/>
              </w:tabs>
              <w:spacing w:line="276" w:lineRule="auto"/>
              <w:ind w:firstLine="709"/>
              <w:jc w:val="both"/>
              <w:rPr>
                <w:rFonts w:eastAsia="Arial Unicode MS"/>
                <w:bCs/>
                <w:color w:val="000000"/>
                <w:lang w:bidi="bg-BG"/>
              </w:rPr>
            </w:pPr>
            <w:r w:rsidRPr="00EF5BAD">
              <w:rPr>
                <w:rFonts w:eastAsia="Arial Unicode MS"/>
                <w:bCs/>
                <w:color w:val="000000"/>
                <w:lang w:bidi="bg-BG"/>
              </w:rPr>
              <w:t>Настоящата обществена поръчка се възлага въз основа на икономически най-изгодната оферта, която се определя въз основа на критерия „Оптимално съотношение качество/цена“.</w:t>
            </w:r>
          </w:p>
          <w:p w14:paraId="6FBAB04F" w14:textId="77777777" w:rsidR="00A57BF6" w:rsidRPr="00EF5BAD" w:rsidRDefault="00A57BF6" w:rsidP="003E70BC">
            <w:pPr>
              <w:tabs>
                <w:tab w:val="left" w:pos="426"/>
              </w:tabs>
              <w:spacing w:line="276" w:lineRule="auto"/>
              <w:ind w:firstLine="709"/>
              <w:jc w:val="both"/>
              <w:rPr>
                <w:rFonts w:eastAsia="Arial Unicode MS"/>
                <w:bCs/>
                <w:color w:val="000000"/>
                <w:lang w:bidi="bg-BG"/>
              </w:rPr>
            </w:pPr>
          </w:p>
          <w:p w14:paraId="680AC793" w14:textId="77777777" w:rsidR="00A57BF6" w:rsidRPr="00EF5BAD" w:rsidRDefault="00A57BF6" w:rsidP="003E70BC">
            <w:pPr>
              <w:tabs>
                <w:tab w:val="left" w:pos="-1134"/>
              </w:tabs>
              <w:spacing w:after="200" w:line="276" w:lineRule="auto"/>
              <w:ind w:firstLine="709"/>
              <w:jc w:val="both"/>
              <w:rPr>
                <w:rFonts w:eastAsia="Arial Unicode MS"/>
                <w:b/>
                <w:bCs/>
                <w:color w:val="000000"/>
                <w:lang w:bidi="bg-BG"/>
              </w:rPr>
            </w:pPr>
            <w:r w:rsidRPr="00EF5BAD">
              <w:rPr>
                <w:rFonts w:eastAsia="Arial Unicode MS"/>
                <w:b/>
                <w:bCs/>
                <w:color w:val="000000"/>
                <w:lang w:bidi="bg-BG"/>
              </w:rPr>
              <w:t>2. Показатели за оценяване:</w:t>
            </w:r>
          </w:p>
          <w:p w14:paraId="00973C6E" w14:textId="77777777" w:rsidR="00A57BF6" w:rsidRPr="00EF5BAD" w:rsidRDefault="00A57BF6" w:rsidP="003E70BC">
            <w:pPr>
              <w:tabs>
                <w:tab w:val="left" w:pos="426"/>
              </w:tabs>
              <w:spacing w:line="276" w:lineRule="auto"/>
              <w:ind w:firstLine="709"/>
              <w:jc w:val="both"/>
              <w:rPr>
                <w:rFonts w:eastAsia="Arial Unicode MS"/>
                <w:bCs/>
                <w:color w:val="000000"/>
                <w:lang w:bidi="bg-BG"/>
              </w:rPr>
            </w:pPr>
            <w:r w:rsidRPr="00EF5BAD">
              <w:rPr>
                <w:rFonts w:eastAsia="Arial Unicode MS"/>
                <w:b/>
                <w:bCs/>
                <w:color w:val="000000"/>
                <w:lang w:bidi="bg-BG"/>
              </w:rPr>
              <w:t>(ТП)</w:t>
            </w:r>
            <w:r w:rsidRPr="00EF5BAD">
              <w:rPr>
                <w:rFonts w:eastAsia="Arial Unicode MS"/>
                <w:bCs/>
                <w:color w:val="000000"/>
                <w:lang w:bidi="bg-BG"/>
              </w:rPr>
              <w:t xml:space="preserve"> Техническо предложение за изпълнение на конкретната обособена позиция (качествен показател).</w:t>
            </w:r>
          </w:p>
          <w:p w14:paraId="44F5FC43" w14:textId="77777777" w:rsidR="00A57BF6" w:rsidRPr="00EF5BAD" w:rsidRDefault="00A57BF6" w:rsidP="003E70BC">
            <w:pPr>
              <w:tabs>
                <w:tab w:val="left" w:pos="426"/>
              </w:tabs>
              <w:spacing w:line="276" w:lineRule="auto"/>
              <w:ind w:firstLine="709"/>
              <w:jc w:val="both"/>
              <w:rPr>
                <w:rFonts w:eastAsia="Arial Unicode MS"/>
                <w:bCs/>
                <w:color w:val="000000"/>
                <w:lang w:bidi="bg-BG"/>
              </w:rPr>
            </w:pPr>
            <w:r w:rsidRPr="00EF5BAD">
              <w:rPr>
                <w:rFonts w:eastAsia="Arial Unicode MS"/>
                <w:b/>
                <w:bCs/>
                <w:color w:val="000000"/>
                <w:lang w:bidi="bg-BG"/>
              </w:rPr>
              <w:t>(ЦП)</w:t>
            </w:r>
            <w:r w:rsidRPr="00EF5BAD">
              <w:rPr>
                <w:rFonts w:eastAsia="Arial Unicode MS"/>
                <w:bCs/>
                <w:color w:val="000000"/>
                <w:lang w:bidi="bg-BG"/>
              </w:rPr>
              <w:t xml:space="preserve"> Ценово предложение - предложената от участника цена за изпълнение на конкретната обособена позиция в лева без ДДС.</w:t>
            </w:r>
          </w:p>
          <w:p w14:paraId="2BDB67F1" w14:textId="77777777" w:rsidR="00A57BF6" w:rsidRPr="00EF5BAD" w:rsidRDefault="00A57BF6" w:rsidP="003E70BC">
            <w:pPr>
              <w:tabs>
                <w:tab w:val="left" w:pos="426"/>
              </w:tabs>
              <w:spacing w:line="276" w:lineRule="auto"/>
              <w:ind w:firstLine="709"/>
              <w:jc w:val="both"/>
              <w:rPr>
                <w:rFonts w:eastAsia="Arial Unicode MS"/>
                <w:b/>
                <w:bCs/>
                <w:color w:val="000000"/>
                <w:lang w:bidi="bg-BG"/>
              </w:rPr>
            </w:pPr>
            <w:r w:rsidRPr="00EF5BAD">
              <w:rPr>
                <w:rFonts w:eastAsia="Arial Unicode MS"/>
                <w:b/>
                <w:bCs/>
                <w:color w:val="000000"/>
                <w:lang w:bidi="bg-BG"/>
              </w:rPr>
              <w:t>Относителна тежест на показателите за оценяване:</w:t>
            </w:r>
          </w:p>
          <w:p w14:paraId="1B2F4013" w14:textId="77777777" w:rsidR="00A57BF6" w:rsidRPr="00EF5BAD" w:rsidRDefault="00A57BF6" w:rsidP="003E70BC">
            <w:pPr>
              <w:tabs>
                <w:tab w:val="left" w:pos="426"/>
              </w:tabs>
              <w:spacing w:line="276" w:lineRule="auto"/>
              <w:ind w:firstLine="709"/>
              <w:jc w:val="both"/>
              <w:rPr>
                <w:rFonts w:eastAsia="Arial Unicode MS"/>
                <w:bCs/>
                <w:color w:val="000000"/>
                <w:lang w:bidi="bg-BG"/>
              </w:rPr>
            </w:pPr>
            <w:r w:rsidRPr="00EF5BAD">
              <w:rPr>
                <w:rFonts w:eastAsia="Arial Unicode MS"/>
                <w:bCs/>
                <w:color w:val="000000"/>
                <w:lang w:bidi="bg-BG"/>
              </w:rPr>
              <w:t>(ТП) = 50 точки, максимална стойност</w:t>
            </w:r>
          </w:p>
          <w:p w14:paraId="7EB9E33A" w14:textId="77777777" w:rsidR="00A57BF6" w:rsidRPr="00EF5BAD" w:rsidRDefault="00A57BF6" w:rsidP="003E70BC">
            <w:pPr>
              <w:tabs>
                <w:tab w:val="left" w:pos="426"/>
              </w:tabs>
              <w:spacing w:line="276" w:lineRule="auto"/>
              <w:ind w:firstLine="709"/>
              <w:jc w:val="both"/>
              <w:rPr>
                <w:rFonts w:eastAsia="Arial Unicode MS"/>
                <w:bCs/>
                <w:color w:val="000000"/>
                <w:lang w:bidi="bg-BG"/>
              </w:rPr>
            </w:pPr>
            <w:r w:rsidRPr="00EF5BAD">
              <w:rPr>
                <w:rFonts w:eastAsia="Arial Unicode MS"/>
                <w:bCs/>
                <w:color w:val="000000"/>
                <w:lang w:bidi="bg-BG"/>
              </w:rPr>
              <w:t>(ЦП) = 50 точки, максимална стойност</w:t>
            </w:r>
          </w:p>
          <w:p w14:paraId="3C4F2F77" w14:textId="77777777" w:rsidR="00A57BF6" w:rsidRPr="00EF5BAD" w:rsidRDefault="00A57BF6" w:rsidP="003E70BC">
            <w:pPr>
              <w:tabs>
                <w:tab w:val="left" w:pos="426"/>
              </w:tabs>
              <w:spacing w:line="276" w:lineRule="auto"/>
              <w:jc w:val="both"/>
              <w:rPr>
                <w:rFonts w:eastAsia="Arial Unicode MS"/>
                <w:bCs/>
                <w:color w:val="000000"/>
                <w:lang w:bidi="bg-BG"/>
              </w:rPr>
            </w:pPr>
          </w:p>
          <w:p w14:paraId="44DCCAC3" w14:textId="77777777" w:rsidR="00A57BF6" w:rsidRPr="00EF5BAD" w:rsidRDefault="00A57BF6" w:rsidP="003E70BC">
            <w:pPr>
              <w:tabs>
                <w:tab w:val="left" w:pos="426"/>
              </w:tabs>
              <w:spacing w:line="276" w:lineRule="auto"/>
              <w:ind w:firstLine="709"/>
              <w:jc w:val="both"/>
              <w:rPr>
                <w:rFonts w:eastAsia="Arial Unicode MS"/>
                <w:b/>
                <w:bCs/>
                <w:color w:val="000000"/>
                <w:lang w:bidi="bg-BG"/>
              </w:rPr>
            </w:pPr>
            <w:r w:rsidRPr="00EF5BAD">
              <w:rPr>
                <w:rFonts w:eastAsia="Arial Unicode MS"/>
                <w:b/>
                <w:bCs/>
                <w:color w:val="000000"/>
                <w:lang w:bidi="bg-BG"/>
              </w:rPr>
              <w:t xml:space="preserve">3.  Указания за определяне на оценката по всеки показател: </w:t>
            </w:r>
          </w:p>
          <w:p w14:paraId="655B6F35" w14:textId="77777777" w:rsidR="00A57BF6" w:rsidRPr="00EF5BAD" w:rsidRDefault="00A57BF6" w:rsidP="003E70BC">
            <w:pPr>
              <w:tabs>
                <w:tab w:val="left" w:pos="426"/>
              </w:tabs>
              <w:spacing w:after="200" w:line="276" w:lineRule="auto"/>
              <w:ind w:left="720"/>
              <w:jc w:val="both"/>
              <w:rPr>
                <w:rFonts w:eastAsia="Arial Unicode MS"/>
                <w:bCs/>
                <w:color w:val="000000"/>
                <w:lang w:bidi="bg-BG"/>
              </w:rPr>
            </w:pPr>
            <w:r w:rsidRPr="00EF5BAD">
              <w:rPr>
                <w:rFonts w:eastAsia="Arial Unicode MS"/>
                <w:b/>
                <w:bCs/>
                <w:color w:val="000000"/>
                <w:lang w:bidi="bg-BG"/>
              </w:rPr>
              <w:t>3.1. Техническо предложение за изпълнение на поръчката (ТП)</w:t>
            </w:r>
            <w:r w:rsidRPr="00EF5BAD">
              <w:rPr>
                <w:rFonts w:eastAsia="Arial Unicode MS"/>
                <w:bCs/>
                <w:color w:val="000000"/>
                <w:lang w:bidi="bg-BG"/>
              </w:rPr>
              <w:t xml:space="preserve"> – максимален брой точки 50.</w:t>
            </w:r>
          </w:p>
          <w:p w14:paraId="7FC63252" w14:textId="77777777" w:rsidR="00A57BF6" w:rsidRPr="00EF5BAD" w:rsidRDefault="00A57BF6" w:rsidP="003E70BC">
            <w:pPr>
              <w:tabs>
                <w:tab w:val="left" w:pos="426"/>
              </w:tabs>
              <w:spacing w:line="276" w:lineRule="auto"/>
              <w:ind w:firstLine="709"/>
              <w:jc w:val="both"/>
              <w:rPr>
                <w:rFonts w:eastAsia="Arial Unicode MS"/>
                <w:b/>
                <w:bCs/>
                <w:color w:val="000000"/>
                <w:lang w:bidi="bg-BG"/>
              </w:rPr>
            </w:pPr>
            <w:r w:rsidRPr="00EF5BAD">
              <w:rPr>
                <w:rFonts w:eastAsia="Arial Unicode MS"/>
                <w:bCs/>
                <w:color w:val="000000"/>
                <w:lang w:bidi="bg-BG"/>
              </w:rPr>
              <w:t xml:space="preserve">По този показател ще се извършва оценка на степента на съответствие на предложеното от участника и </w:t>
            </w:r>
            <w:r w:rsidRPr="00EF5BAD">
              <w:rPr>
                <w:rFonts w:eastAsia="Batang"/>
                <w:bCs/>
                <w:iCs/>
                <w:lang w:eastAsia="en-US"/>
              </w:rPr>
              <w:t>качество на организацията на персонала, на който е възложено изпълнението на поръчката</w:t>
            </w:r>
            <w:r w:rsidRPr="00EF5BAD">
              <w:rPr>
                <w:rFonts w:eastAsia="Arial Unicode MS"/>
                <w:bCs/>
                <w:color w:val="000000"/>
                <w:lang w:bidi="bg-BG"/>
              </w:rPr>
              <w:t>.</w:t>
            </w:r>
          </w:p>
          <w:p w14:paraId="71856D78" w14:textId="77777777" w:rsidR="00A57BF6" w:rsidRPr="00EF5BAD" w:rsidRDefault="00A57BF6" w:rsidP="003E70BC">
            <w:pPr>
              <w:tabs>
                <w:tab w:val="left" w:pos="426"/>
              </w:tabs>
              <w:spacing w:line="276" w:lineRule="auto"/>
              <w:ind w:firstLine="709"/>
              <w:jc w:val="both"/>
              <w:rPr>
                <w:rFonts w:eastAsia="Arial Unicode MS"/>
                <w:b/>
                <w:bCs/>
                <w:color w:val="000000"/>
                <w:lang w:bidi="bg-BG"/>
              </w:rPr>
            </w:pPr>
            <w:r w:rsidRPr="00EF5BAD">
              <w:rPr>
                <w:rFonts w:eastAsia="Arial Unicode MS"/>
                <w:b/>
                <w:bCs/>
                <w:color w:val="000000"/>
                <w:lang w:bidi="bg-BG"/>
              </w:rPr>
              <w:t>Точките по показател Техническо предложение</w:t>
            </w:r>
            <w:r w:rsidRPr="00EF5BAD">
              <w:rPr>
                <w:rFonts w:eastAsia="Arial Unicode MS"/>
                <w:bCs/>
                <w:color w:val="000000"/>
                <w:lang w:bidi="bg-BG"/>
              </w:rPr>
              <w:t xml:space="preserve"> </w:t>
            </w:r>
            <w:r w:rsidRPr="00EF5BAD">
              <w:rPr>
                <w:rFonts w:eastAsia="Arial Unicode MS"/>
                <w:b/>
                <w:bCs/>
                <w:color w:val="000000"/>
                <w:lang w:bidi="bg-BG"/>
              </w:rPr>
              <w:t xml:space="preserve">за изпълнение на поръчката (ТП) ще се присъждат от оценителната комисия въз основа на експертна мотивирана оценка. </w:t>
            </w:r>
          </w:p>
          <w:p w14:paraId="26C59433" w14:textId="77777777" w:rsidR="00A57BF6" w:rsidRPr="00EF5BAD" w:rsidRDefault="00A57BF6" w:rsidP="003E70BC">
            <w:pPr>
              <w:tabs>
                <w:tab w:val="left" w:pos="426"/>
              </w:tabs>
              <w:spacing w:line="276" w:lineRule="auto"/>
              <w:ind w:firstLine="709"/>
              <w:jc w:val="both"/>
              <w:rPr>
                <w:rFonts w:eastAsia="Arial Unicode MS"/>
                <w:b/>
                <w:bCs/>
                <w:color w:val="000000"/>
                <w:lang w:bidi="bg-BG"/>
              </w:rPr>
            </w:pPr>
            <w:r w:rsidRPr="00EF5BAD">
              <w:rPr>
                <w:rFonts w:eastAsia="Arial Unicode MS"/>
                <w:b/>
                <w:bCs/>
                <w:color w:val="000000"/>
                <w:lang w:bidi="bg-BG"/>
              </w:rPr>
              <w:t>Указания за разработване на Техническото предложение за изпълнение на поръчката:</w:t>
            </w:r>
            <w:bookmarkStart w:id="0" w:name="_GoBack"/>
            <w:bookmarkEnd w:id="0"/>
          </w:p>
          <w:p w14:paraId="04D328E5" w14:textId="77777777" w:rsidR="00A57BF6" w:rsidRPr="00EF5BAD" w:rsidRDefault="00A57BF6" w:rsidP="003E70BC">
            <w:pPr>
              <w:tabs>
                <w:tab w:val="left" w:pos="426"/>
              </w:tabs>
              <w:spacing w:line="276" w:lineRule="auto"/>
              <w:ind w:firstLine="709"/>
              <w:jc w:val="both"/>
              <w:rPr>
                <w:rFonts w:eastAsia="Arial Unicode MS"/>
                <w:bCs/>
                <w:color w:val="000000"/>
                <w:lang w:bidi="bg-BG"/>
              </w:rPr>
            </w:pPr>
            <w:r w:rsidRPr="00EF5BAD">
              <w:rPr>
                <w:rFonts w:eastAsia="Arial Unicode MS"/>
                <w:bCs/>
                <w:color w:val="000000"/>
                <w:lang w:bidi="bg-BG"/>
              </w:rPr>
              <w:t xml:space="preserve">В техническото предложение участниците следва да представят организация на персонала, в т.ч. разпределение на отговорностите по изпълнение на отделните </w:t>
            </w:r>
            <w:r w:rsidRPr="00EF5BAD">
              <w:rPr>
                <w:rFonts w:eastAsia="Arial Unicode MS"/>
                <w:bCs/>
                <w:color w:val="000000"/>
                <w:lang w:bidi="bg-BG"/>
              </w:rPr>
              <w:lastRenderedPageBreak/>
              <w:t>дейности между експертите, съобразно експертния им профил;  начини за осъществяване на комуникацията с Възложителя и координация и съгласуване на дейностите.</w:t>
            </w:r>
          </w:p>
          <w:p w14:paraId="33D48DCB" w14:textId="77777777" w:rsidR="00A57BF6" w:rsidRPr="00EF5BAD" w:rsidRDefault="00A57BF6" w:rsidP="003E70BC">
            <w:pPr>
              <w:tabs>
                <w:tab w:val="left" w:pos="426"/>
              </w:tabs>
              <w:spacing w:line="276" w:lineRule="auto"/>
              <w:ind w:firstLine="709"/>
              <w:jc w:val="both"/>
              <w:rPr>
                <w:rFonts w:eastAsia="Arial Unicode MS"/>
                <w:b/>
                <w:bCs/>
                <w:color w:val="000000"/>
                <w:lang w:bidi="bg-BG"/>
              </w:rPr>
            </w:pPr>
            <w:r w:rsidRPr="00EF5BAD">
              <w:rPr>
                <w:rFonts w:eastAsia="Arial Unicode MS"/>
                <w:b/>
                <w:bCs/>
                <w:color w:val="000000"/>
                <w:lang w:bidi="bg-BG"/>
              </w:rPr>
              <w:t>Метод на формиране на оценката:</w:t>
            </w:r>
          </w:p>
          <w:p w14:paraId="7C506BDA" w14:textId="77777777" w:rsidR="00A57BF6" w:rsidRPr="00EF5BAD" w:rsidRDefault="00A57BF6" w:rsidP="003E70BC">
            <w:pPr>
              <w:tabs>
                <w:tab w:val="left" w:pos="426"/>
              </w:tabs>
              <w:spacing w:line="276" w:lineRule="auto"/>
              <w:ind w:firstLine="709"/>
              <w:jc w:val="both"/>
              <w:rPr>
                <w:rFonts w:eastAsia="Arial Unicode MS"/>
                <w:bCs/>
                <w:color w:val="000000"/>
                <w:lang w:bidi="bg-BG"/>
              </w:rPr>
            </w:pPr>
            <w:r w:rsidRPr="00EF5BAD">
              <w:rPr>
                <w:rFonts w:eastAsia="Arial Unicode MS"/>
                <w:bCs/>
                <w:color w:val="000000"/>
                <w:lang w:bidi="bg-BG"/>
              </w:rPr>
              <w:t>Офертите на участниците по показателя „Техническо предложение“ се оценяват по следния начин:</w:t>
            </w:r>
          </w:p>
          <w:tbl>
            <w:tblPr>
              <w:tblW w:w="8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93"/>
              <w:gridCol w:w="1560"/>
            </w:tblGrid>
            <w:tr w:rsidR="00A57BF6" w:rsidRPr="00EF5BAD" w14:paraId="4BC091D6" w14:textId="77777777" w:rsidTr="003E70BC">
              <w:trPr>
                <w:trHeight w:val="117"/>
              </w:trPr>
              <w:tc>
                <w:tcPr>
                  <w:tcW w:w="7293" w:type="dxa"/>
                  <w:shd w:val="clear" w:color="auto" w:fill="92D050"/>
                </w:tcPr>
                <w:p w14:paraId="3446727F" w14:textId="77777777" w:rsidR="00A57BF6" w:rsidRPr="00EF5BAD" w:rsidRDefault="00A57BF6" w:rsidP="003E70BC">
                  <w:pPr>
                    <w:spacing w:line="276" w:lineRule="auto"/>
                    <w:ind w:firstLine="709"/>
                    <w:jc w:val="center"/>
                    <w:rPr>
                      <w:rFonts w:eastAsiaTheme="minorHAnsi"/>
                      <w:b/>
                      <w:bCs/>
                      <w:lang w:eastAsia="en-US"/>
                    </w:rPr>
                  </w:pPr>
                  <w:r w:rsidRPr="00EF5BAD">
                    <w:rPr>
                      <w:rFonts w:eastAsia="Arial Unicode MS"/>
                      <w:bCs/>
                      <w:color w:val="000000"/>
                      <w:lang w:bidi="bg-BG"/>
                    </w:rPr>
                    <w:t>Качество на организацията на персонала, на който е възложено изпълнението на поръчката</w:t>
                  </w:r>
                </w:p>
              </w:tc>
              <w:tc>
                <w:tcPr>
                  <w:tcW w:w="1560" w:type="dxa"/>
                  <w:shd w:val="clear" w:color="auto" w:fill="92D050"/>
                </w:tcPr>
                <w:p w14:paraId="0DA345FC" w14:textId="77777777" w:rsidR="00A57BF6" w:rsidRPr="00EF5BAD" w:rsidRDefault="00A57BF6" w:rsidP="003E70BC">
                  <w:pPr>
                    <w:spacing w:line="276" w:lineRule="auto"/>
                    <w:jc w:val="center"/>
                    <w:rPr>
                      <w:rFonts w:eastAsiaTheme="minorHAnsi"/>
                      <w:b/>
                      <w:bCs/>
                      <w:lang w:eastAsia="en-US"/>
                    </w:rPr>
                  </w:pPr>
                  <w:proofErr w:type="spellStart"/>
                  <w:r w:rsidRPr="00EF5BAD">
                    <w:rPr>
                      <w:rFonts w:eastAsiaTheme="minorHAnsi"/>
                      <w:b/>
                      <w:bCs/>
                      <w:lang w:eastAsia="en-US"/>
                    </w:rPr>
                    <w:t>макс</w:t>
                  </w:r>
                  <w:proofErr w:type="spellEnd"/>
                  <w:r w:rsidRPr="00EF5BAD">
                    <w:rPr>
                      <w:rFonts w:eastAsiaTheme="minorHAnsi"/>
                      <w:b/>
                      <w:bCs/>
                      <w:lang w:eastAsia="en-US"/>
                    </w:rPr>
                    <w:t>. 50 т.</w:t>
                  </w:r>
                </w:p>
              </w:tc>
            </w:tr>
            <w:tr w:rsidR="00A57BF6" w:rsidRPr="00EF5BAD" w14:paraId="7C8397B3" w14:textId="77777777" w:rsidTr="003E70BC">
              <w:trPr>
                <w:trHeight w:val="1214"/>
              </w:trPr>
              <w:tc>
                <w:tcPr>
                  <w:tcW w:w="7293" w:type="dxa"/>
                </w:tcPr>
                <w:p w14:paraId="35A7AEE9" w14:textId="77777777" w:rsidR="00A57BF6" w:rsidRPr="00EF5BAD" w:rsidRDefault="00A57BF6" w:rsidP="003E70BC">
                  <w:pPr>
                    <w:tabs>
                      <w:tab w:val="left" w:pos="426"/>
                    </w:tabs>
                    <w:spacing w:before="240" w:line="276" w:lineRule="auto"/>
                    <w:ind w:firstLine="709"/>
                    <w:jc w:val="both"/>
                    <w:rPr>
                      <w:rFonts w:eastAsiaTheme="minorHAnsi"/>
                      <w:lang w:eastAsia="en-US"/>
                    </w:rPr>
                  </w:pPr>
                  <w:r w:rsidRPr="00EF5BAD">
                    <w:rPr>
                      <w:rFonts w:eastAsia="Arial Unicode MS"/>
                      <w:bCs/>
                      <w:color w:val="000000"/>
                      <w:lang w:bidi="bg-BG"/>
                    </w:rPr>
                    <w:t>Предложената</w:t>
                  </w:r>
                  <w:r w:rsidRPr="00EF5BAD">
                    <w:rPr>
                      <w:rFonts w:eastAsiaTheme="minorHAnsi"/>
                      <w:lang w:eastAsia="en-US"/>
                    </w:rPr>
                    <w:t xml:space="preserve"> от участника организация на персонала, на който е възложено изпълнението на поръчката отговаря на следните </w:t>
                  </w:r>
                  <w:r w:rsidRPr="00EF5BAD">
                    <w:rPr>
                      <w:rFonts w:eastAsiaTheme="minorHAnsi"/>
                      <w:b/>
                      <w:lang w:eastAsia="en-US"/>
                    </w:rPr>
                    <w:t>минимални изисквания</w:t>
                  </w:r>
                  <w:r w:rsidRPr="00EF5BAD">
                    <w:rPr>
                      <w:rFonts w:eastAsiaTheme="minorHAnsi"/>
                      <w:lang w:eastAsia="en-US"/>
                    </w:rPr>
                    <w:t xml:space="preserve"> на Възложителя:</w:t>
                  </w:r>
                </w:p>
                <w:p w14:paraId="7CEDF742" w14:textId="77777777" w:rsidR="00A57BF6" w:rsidRPr="00EF5BAD" w:rsidRDefault="00A57BF6" w:rsidP="003E70BC">
                  <w:pPr>
                    <w:pStyle w:val="af9"/>
                    <w:numPr>
                      <w:ilvl w:val="0"/>
                      <w:numId w:val="11"/>
                    </w:numPr>
                    <w:spacing w:after="200"/>
                    <w:rPr>
                      <w:rFonts w:eastAsiaTheme="minorHAnsi"/>
                    </w:rPr>
                  </w:pPr>
                  <w:r w:rsidRPr="00EF5BAD">
                    <w:rPr>
                      <w:rFonts w:eastAsiaTheme="minorHAnsi"/>
                    </w:rPr>
                    <w:t xml:space="preserve">участникът е предложил организация на персонала, в т.ч. разпределение на отговорностите по изпълнение на отделните дейности между експертите; </w:t>
                  </w:r>
                </w:p>
                <w:p w14:paraId="50339E47" w14:textId="77777777" w:rsidR="00A57BF6" w:rsidRPr="00EF5BAD" w:rsidRDefault="00A57BF6" w:rsidP="003E70BC">
                  <w:pPr>
                    <w:pStyle w:val="af9"/>
                    <w:numPr>
                      <w:ilvl w:val="0"/>
                      <w:numId w:val="11"/>
                    </w:numPr>
                    <w:spacing w:after="200"/>
                    <w:rPr>
                      <w:rFonts w:eastAsiaTheme="minorHAnsi"/>
                    </w:rPr>
                  </w:pPr>
                  <w:r w:rsidRPr="00EF5BAD">
                    <w:rPr>
                      <w:rFonts w:eastAsiaTheme="minorHAnsi"/>
                    </w:rPr>
                    <w:t>участникът е предложил начини за осъществяване на комуникацията с Възложителя и координация и съгласуване на дейностите между екипите на Възложителя и Изпълнителя.</w:t>
                  </w:r>
                </w:p>
                <w:p w14:paraId="674BFB02" w14:textId="77777777" w:rsidR="00A57BF6" w:rsidRPr="00EF5BAD" w:rsidRDefault="00A57BF6" w:rsidP="003E70BC">
                  <w:pPr>
                    <w:spacing w:line="276" w:lineRule="auto"/>
                    <w:contextualSpacing/>
                    <w:jc w:val="both"/>
                    <w:rPr>
                      <w:rFonts w:eastAsiaTheme="minorHAnsi"/>
                      <w:i/>
                      <w:lang w:eastAsia="en-US"/>
                    </w:rPr>
                  </w:pPr>
                  <w:r w:rsidRPr="00EF5BAD">
                    <w:rPr>
                      <w:rFonts w:eastAsiaTheme="minorHAnsi"/>
                      <w:i/>
                      <w:lang w:eastAsia="en-US"/>
                    </w:rPr>
                    <w:t>Възложителят приема, че минималните изисквания са изпълнени само ако съществуват кумулативно. Ако Техническото предложение на участника не отговаря дори на едно от горепосочените минимални изисквания, същият ще бъде предложен за отстраняване.</w:t>
                  </w:r>
                </w:p>
              </w:tc>
              <w:tc>
                <w:tcPr>
                  <w:tcW w:w="1560" w:type="dxa"/>
                </w:tcPr>
                <w:p w14:paraId="68E9672C" w14:textId="77777777" w:rsidR="00A57BF6" w:rsidRPr="00EF5BAD" w:rsidRDefault="00A57BF6" w:rsidP="003E70BC">
                  <w:pPr>
                    <w:spacing w:line="276" w:lineRule="auto"/>
                    <w:jc w:val="right"/>
                    <w:rPr>
                      <w:rFonts w:eastAsiaTheme="minorHAnsi"/>
                      <w:lang w:eastAsia="en-US"/>
                    </w:rPr>
                  </w:pPr>
                </w:p>
                <w:p w14:paraId="5D27EEF4" w14:textId="77777777" w:rsidR="00A57BF6" w:rsidRPr="00EF5BAD" w:rsidRDefault="00A57BF6" w:rsidP="003E70BC">
                  <w:pPr>
                    <w:spacing w:line="276" w:lineRule="auto"/>
                    <w:jc w:val="right"/>
                    <w:rPr>
                      <w:rFonts w:eastAsiaTheme="minorHAnsi"/>
                      <w:lang w:eastAsia="en-US"/>
                    </w:rPr>
                  </w:pPr>
                </w:p>
                <w:p w14:paraId="6006FD07" w14:textId="77777777" w:rsidR="00A57BF6" w:rsidRPr="00EF5BAD" w:rsidRDefault="00A57BF6" w:rsidP="003E70BC">
                  <w:pPr>
                    <w:spacing w:line="276" w:lineRule="auto"/>
                    <w:jc w:val="right"/>
                    <w:rPr>
                      <w:rFonts w:eastAsiaTheme="minorHAnsi"/>
                      <w:lang w:eastAsia="en-US"/>
                    </w:rPr>
                  </w:pPr>
                </w:p>
                <w:p w14:paraId="0725CF16" w14:textId="77777777" w:rsidR="00A57BF6" w:rsidRPr="00EF5BAD" w:rsidRDefault="00A57BF6" w:rsidP="003E70BC">
                  <w:pPr>
                    <w:spacing w:line="276" w:lineRule="auto"/>
                    <w:jc w:val="right"/>
                    <w:rPr>
                      <w:rFonts w:eastAsiaTheme="minorHAnsi"/>
                      <w:lang w:eastAsia="en-US"/>
                    </w:rPr>
                  </w:pPr>
                </w:p>
                <w:p w14:paraId="508634CA" w14:textId="77777777" w:rsidR="00A57BF6" w:rsidRPr="00EF5BAD" w:rsidRDefault="00A57BF6" w:rsidP="003E70BC">
                  <w:pPr>
                    <w:spacing w:line="276" w:lineRule="auto"/>
                    <w:jc w:val="both"/>
                    <w:rPr>
                      <w:rFonts w:eastAsiaTheme="minorHAnsi"/>
                      <w:lang w:eastAsia="en-US"/>
                    </w:rPr>
                  </w:pPr>
                </w:p>
                <w:p w14:paraId="47A41342" w14:textId="77777777" w:rsidR="00A57BF6" w:rsidRPr="00EF5BAD" w:rsidRDefault="00A57BF6" w:rsidP="003E70BC">
                  <w:pPr>
                    <w:spacing w:line="276" w:lineRule="auto"/>
                    <w:jc w:val="center"/>
                    <w:rPr>
                      <w:rFonts w:eastAsiaTheme="minorHAnsi"/>
                      <w:lang w:eastAsia="en-US"/>
                    </w:rPr>
                  </w:pPr>
                  <w:r w:rsidRPr="00EF5BAD">
                    <w:rPr>
                      <w:rFonts w:eastAsiaTheme="minorHAnsi"/>
                      <w:lang w:eastAsia="en-US"/>
                    </w:rPr>
                    <w:t>5 т.</w:t>
                  </w:r>
                </w:p>
              </w:tc>
            </w:tr>
            <w:tr w:rsidR="00A57BF6" w:rsidRPr="00EF5BAD" w14:paraId="4FD06705" w14:textId="77777777" w:rsidTr="003E70BC">
              <w:trPr>
                <w:trHeight w:val="835"/>
              </w:trPr>
              <w:tc>
                <w:tcPr>
                  <w:tcW w:w="8853" w:type="dxa"/>
                  <w:gridSpan w:val="2"/>
                </w:tcPr>
                <w:p w14:paraId="5F5FAE3A" w14:textId="77777777" w:rsidR="00A57BF6" w:rsidRPr="00EF5BAD" w:rsidRDefault="00A57BF6" w:rsidP="003E70BC">
                  <w:pPr>
                    <w:tabs>
                      <w:tab w:val="left" w:pos="426"/>
                    </w:tabs>
                    <w:spacing w:line="276" w:lineRule="auto"/>
                    <w:ind w:firstLine="709"/>
                    <w:jc w:val="both"/>
                    <w:rPr>
                      <w:rFonts w:eastAsia="Arial Unicode MS"/>
                      <w:bCs/>
                      <w:color w:val="000000"/>
                      <w:lang w:bidi="bg-BG"/>
                    </w:rPr>
                  </w:pPr>
                  <w:r w:rsidRPr="00EF5BAD">
                    <w:rPr>
                      <w:rFonts w:eastAsiaTheme="minorHAnsi"/>
                      <w:bCs/>
                      <w:lang w:eastAsia="en-US" w:bidi="bg-BG"/>
                    </w:rPr>
                    <w:t>Предложената</w:t>
                  </w:r>
                  <w:r w:rsidRPr="00EF5BAD">
                    <w:rPr>
                      <w:rFonts w:eastAsiaTheme="minorHAnsi"/>
                      <w:lang w:eastAsia="en-US"/>
                    </w:rPr>
                    <w:t xml:space="preserve"> от участника организация на персонала надгражда </w:t>
                  </w:r>
                  <w:r w:rsidRPr="00EF5BAD">
                    <w:rPr>
                      <w:rFonts w:eastAsiaTheme="minorHAnsi"/>
                      <w:b/>
                      <w:lang w:eastAsia="en-US"/>
                    </w:rPr>
                    <w:t>минималните изисквания</w:t>
                  </w:r>
                  <w:r w:rsidRPr="00EF5BAD">
                    <w:rPr>
                      <w:rFonts w:eastAsiaTheme="minorHAnsi"/>
                      <w:lang w:eastAsia="en-US"/>
                    </w:rPr>
                    <w:t xml:space="preserve"> на Възложителя, като за всяко от изпълнените по-долу обстоятелства, Участникът получава допълнително по 15 (петнадесет) точки:</w:t>
                  </w:r>
                </w:p>
                <w:tbl>
                  <w:tblPr>
                    <w:tblStyle w:val="af8"/>
                    <w:tblW w:w="0" w:type="auto"/>
                    <w:tblLook w:val="04A0" w:firstRow="1" w:lastRow="0" w:firstColumn="1" w:lastColumn="0" w:noHBand="0" w:noVBand="1"/>
                  </w:tblPr>
                  <w:tblGrid>
                    <w:gridCol w:w="7095"/>
                    <w:gridCol w:w="1532"/>
                  </w:tblGrid>
                  <w:tr w:rsidR="00A57BF6" w:rsidRPr="00EF5BAD" w14:paraId="401124CB" w14:textId="77777777" w:rsidTr="003E70BC">
                    <w:tc>
                      <w:tcPr>
                        <w:tcW w:w="7183" w:type="dxa"/>
                      </w:tcPr>
                      <w:p w14:paraId="74ABDF2D" w14:textId="77777777" w:rsidR="00A57BF6" w:rsidRPr="00EF5BAD" w:rsidRDefault="00A57BF6" w:rsidP="003E70BC">
                        <w:pPr>
                          <w:pStyle w:val="af9"/>
                          <w:numPr>
                            <w:ilvl w:val="0"/>
                            <w:numId w:val="12"/>
                          </w:numPr>
                          <w:tabs>
                            <w:tab w:val="left" w:pos="58"/>
                          </w:tabs>
                          <w:spacing w:before="240"/>
                          <w:ind w:left="0" w:firstLine="0"/>
                          <w:rPr>
                            <w:rFonts w:eastAsia="Arial Unicode MS"/>
                            <w:bCs/>
                            <w:color w:val="000000"/>
                            <w:lang w:bidi="bg-BG"/>
                          </w:rPr>
                        </w:pPr>
                        <w:r w:rsidRPr="00EF5BAD">
                          <w:rPr>
                            <w:rFonts w:eastAsiaTheme="minorHAnsi"/>
                          </w:rPr>
                          <w:t>За всяка от дейностите е показано разпределението по ключови експерти на ниво отделна задача (кой какво ще изпълнява). Разпределението на отговорностите между експертите, спрямо отделните задачи, е обосновано и в съответствие с декларираните професионални компетентности и заеманата от тях позиция в екипа.</w:t>
                        </w:r>
                      </w:p>
                    </w:tc>
                    <w:tc>
                      <w:tcPr>
                        <w:tcW w:w="1551" w:type="dxa"/>
                        <w:vAlign w:val="center"/>
                      </w:tcPr>
                      <w:p w14:paraId="009DC813" w14:textId="77777777" w:rsidR="00A57BF6" w:rsidRPr="00EF5BAD" w:rsidRDefault="00A57BF6" w:rsidP="003E70BC">
                        <w:pPr>
                          <w:tabs>
                            <w:tab w:val="left" w:pos="426"/>
                          </w:tabs>
                          <w:spacing w:line="276" w:lineRule="auto"/>
                          <w:jc w:val="center"/>
                          <w:rPr>
                            <w:rFonts w:eastAsia="Arial Unicode MS"/>
                            <w:bCs/>
                            <w:color w:val="000000"/>
                            <w:lang w:bidi="bg-BG"/>
                          </w:rPr>
                        </w:pPr>
                        <w:r w:rsidRPr="00EF5BAD">
                          <w:rPr>
                            <w:rFonts w:eastAsia="Arial Unicode MS"/>
                            <w:bCs/>
                            <w:color w:val="000000"/>
                            <w:lang w:bidi="bg-BG"/>
                          </w:rPr>
                          <w:t>15 т.</w:t>
                        </w:r>
                      </w:p>
                    </w:tc>
                  </w:tr>
                  <w:tr w:rsidR="00A57BF6" w:rsidRPr="00EF5BAD" w14:paraId="1318ABAF" w14:textId="77777777" w:rsidTr="003E70BC">
                    <w:tc>
                      <w:tcPr>
                        <w:tcW w:w="7183" w:type="dxa"/>
                      </w:tcPr>
                      <w:p w14:paraId="6CBD59CF" w14:textId="77777777" w:rsidR="00A57BF6" w:rsidRPr="00EF5BAD" w:rsidRDefault="00A57BF6" w:rsidP="003E70BC">
                        <w:pPr>
                          <w:pStyle w:val="af9"/>
                          <w:numPr>
                            <w:ilvl w:val="0"/>
                            <w:numId w:val="12"/>
                          </w:numPr>
                          <w:tabs>
                            <w:tab w:val="left" w:pos="58"/>
                          </w:tabs>
                          <w:spacing w:before="240"/>
                          <w:ind w:left="0" w:firstLine="0"/>
                          <w:rPr>
                            <w:rFonts w:eastAsia="Arial Unicode MS"/>
                            <w:bCs/>
                            <w:color w:val="000000"/>
                            <w:lang w:bidi="bg-BG"/>
                          </w:rPr>
                        </w:pPr>
                        <w:r w:rsidRPr="00EF5BAD">
                          <w:rPr>
                            <w:rFonts w:eastAsiaTheme="minorHAnsi"/>
                          </w:rPr>
                          <w:t>Посочени са и са обосновани конкретните продукти/резултати от изпълнението на всяка отделна задача, които гарантират законосъобразно и целесъобразно изпълн</w:t>
                        </w:r>
                        <w:r>
                          <w:rPr>
                            <w:rFonts w:eastAsiaTheme="minorHAnsi"/>
                          </w:rPr>
                          <w:t>ен</w:t>
                        </w:r>
                        <w:r w:rsidRPr="00EF5BAD">
                          <w:rPr>
                            <w:rFonts w:eastAsiaTheme="minorHAnsi"/>
                          </w:rPr>
                          <w:t>ие на дейностите по съответния проект.</w:t>
                        </w:r>
                      </w:p>
                    </w:tc>
                    <w:tc>
                      <w:tcPr>
                        <w:tcW w:w="1551" w:type="dxa"/>
                        <w:vAlign w:val="center"/>
                      </w:tcPr>
                      <w:p w14:paraId="372B4C3E" w14:textId="77777777" w:rsidR="00A57BF6" w:rsidRPr="00EF5BAD" w:rsidRDefault="00A57BF6" w:rsidP="003E70BC">
                        <w:pPr>
                          <w:tabs>
                            <w:tab w:val="left" w:pos="426"/>
                          </w:tabs>
                          <w:spacing w:line="276" w:lineRule="auto"/>
                          <w:jc w:val="center"/>
                          <w:rPr>
                            <w:rFonts w:eastAsia="Arial Unicode MS"/>
                            <w:bCs/>
                            <w:color w:val="000000"/>
                            <w:lang w:bidi="bg-BG"/>
                          </w:rPr>
                        </w:pPr>
                        <w:r w:rsidRPr="00EF5BAD">
                          <w:rPr>
                            <w:rFonts w:eastAsia="Arial Unicode MS"/>
                            <w:bCs/>
                            <w:color w:val="000000"/>
                            <w:lang w:bidi="bg-BG"/>
                          </w:rPr>
                          <w:t>15 т.</w:t>
                        </w:r>
                      </w:p>
                    </w:tc>
                  </w:tr>
                  <w:tr w:rsidR="00A57BF6" w:rsidRPr="00EF5BAD" w14:paraId="79A693C7" w14:textId="77777777" w:rsidTr="003E70BC">
                    <w:tc>
                      <w:tcPr>
                        <w:tcW w:w="7183" w:type="dxa"/>
                      </w:tcPr>
                      <w:p w14:paraId="347F2527" w14:textId="77777777" w:rsidR="00A57BF6" w:rsidRPr="00EF5BAD" w:rsidRDefault="00A57BF6" w:rsidP="003E70BC">
                        <w:pPr>
                          <w:pStyle w:val="af9"/>
                          <w:numPr>
                            <w:ilvl w:val="0"/>
                            <w:numId w:val="12"/>
                          </w:numPr>
                          <w:tabs>
                            <w:tab w:val="left" w:pos="58"/>
                          </w:tabs>
                          <w:spacing w:before="240" w:after="0"/>
                          <w:ind w:left="58" w:firstLine="0"/>
                          <w:rPr>
                            <w:rFonts w:eastAsiaTheme="minorHAnsi"/>
                          </w:rPr>
                        </w:pPr>
                        <w:r w:rsidRPr="00EF5BAD">
                          <w:rPr>
                            <w:rFonts w:eastAsiaTheme="minorHAnsi"/>
                          </w:rPr>
                          <w:lastRenderedPageBreak/>
                          <w:t>Посочени са и са обосновани мерки за мониторинг на изпълнителите по сключени договори за възлагане на обществени поръчки в рамките на съответния проект, гарантиращи успешното отчитане на дейностите пред финансиращата програма.</w:t>
                        </w:r>
                      </w:p>
                      <w:p w14:paraId="0CC11513" w14:textId="77777777" w:rsidR="00A57BF6" w:rsidRPr="00EF5BAD" w:rsidRDefault="00A57BF6" w:rsidP="003E70BC">
                        <w:pPr>
                          <w:pStyle w:val="af9"/>
                          <w:tabs>
                            <w:tab w:val="left" w:pos="58"/>
                          </w:tabs>
                          <w:spacing w:before="240"/>
                          <w:ind w:left="58" w:firstLine="0"/>
                          <w:rPr>
                            <w:rFonts w:eastAsiaTheme="minorHAnsi"/>
                          </w:rPr>
                        </w:pPr>
                        <w:r w:rsidRPr="00EF5BAD">
                          <w:rPr>
                            <w:rFonts w:eastAsiaTheme="minorHAnsi"/>
                          </w:rPr>
                          <w:t>Предложените мерки за мониторинг</w:t>
                        </w:r>
                        <w:r w:rsidRPr="006A0CD6">
                          <w:rPr>
                            <w:rFonts w:eastAsiaTheme="minorHAnsi"/>
                          </w:rPr>
                          <w:t xml:space="preserve"> </w:t>
                        </w:r>
                        <w:r w:rsidRPr="00EF5BAD">
                          <w:rPr>
                            <w:rFonts w:eastAsiaTheme="minorHAnsi"/>
                          </w:rPr>
                          <w:t>следва да зависят от обективните възможности на участника, от неговия капацитет и ресурси, като се вземат предвид особеностите на дейностите по проектите и задължителното минимално съдържание на договорите с изпълнителите съгласно ППЗОП.</w:t>
                        </w:r>
                      </w:p>
                    </w:tc>
                    <w:tc>
                      <w:tcPr>
                        <w:tcW w:w="1551" w:type="dxa"/>
                        <w:vAlign w:val="center"/>
                      </w:tcPr>
                      <w:p w14:paraId="66522D73" w14:textId="77777777" w:rsidR="00A57BF6" w:rsidRPr="00EF5BAD" w:rsidRDefault="00A57BF6" w:rsidP="003E70BC">
                        <w:pPr>
                          <w:tabs>
                            <w:tab w:val="left" w:pos="426"/>
                          </w:tabs>
                          <w:spacing w:line="276" w:lineRule="auto"/>
                          <w:jc w:val="center"/>
                          <w:rPr>
                            <w:rFonts w:eastAsia="Arial Unicode MS"/>
                            <w:bCs/>
                            <w:color w:val="000000"/>
                            <w:lang w:bidi="bg-BG"/>
                          </w:rPr>
                        </w:pPr>
                        <w:r w:rsidRPr="00EF5BAD">
                          <w:rPr>
                            <w:rFonts w:eastAsia="Arial Unicode MS"/>
                            <w:bCs/>
                            <w:color w:val="000000"/>
                            <w:lang w:bidi="bg-BG"/>
                          </w:rPr>
                          <w:t>15 т.</w:t>
                        </w:r>
                      </w:p>
                    </w:tc>
                  </w:tr>
                </w:tbl>
                <w:p w14:paraId="068034EE" w14:textId="77777777" w:rsidR="00A57BF6" w:rsidRPr="00EF5BAD" w:rsidRDefault="00A57BF6" w:rsidP="003E70BC">
                  <w:pPr>
                    <w:spacing w:line="276" w:lineRule="auto"/>
                    <w:jc w:val="both"/>
                    <w:rPr>
                      <w:rFonts w:eastAsiaTheme="minorHAnsi"/>
                      <w:lang w:eastAsia="en-US"/>
                    </w:rPr>
                  </w:pPr>
                </w:p>
                <w:p w14:paraId="7F7B36D8" w14:textId="77777777" w:rsidR="00A57BF6" w:rsidRPr="00EF5BAD" w:rsidRDefault="00A57BF6" w:rsidP="003E70BC">
                  <w:pPr>
                    <w:spacing w:after="200" w:line="276" w:lineRule="auto"/>
                    <w:ind w:left="29"/>
                    <w:contextualSpacing/>
                    <w:jc w:val="both"/>
                    <w:rPr>
                      <w:rFonts w:eastAsiaTheme="minorHAnsi"/>
                      <w:i/>
                      <w:lang w:eastAsia="en-US"/>
                    </w:rPr>
                  </w:pPr>
                  <w:r w:rsidRPr="00EF5BAD">
                    <w:rPr>
                      <w:rFonts w:eastAsiaTheme="minorHAnsi"/>
                      <w:i/>
                      <w:lang w:eastAsia="en-US"/>
                    </w:rPr>
                    <w:t>За целите на настоящата методика под „задача“ се разбира обособена част от дефинирана дейност, която може да бъде самостоятелно възлагана на отделен експерт и чието изпълнение може да се проследи еднозначно, т.е. има ясно дефинирани начало и край и измерими резултати.</w:t>
                  </w:r>
                </w:p>
                <w:p w14:paraId="34F3F900" w14:textId="77777777" w:rsidR="00A57BF6" w:rsidRPr="00EF5BAD" w:rsidRDefault="00A57BF6" w:rsidP="003E70BC">
                  <w:pPr>
                    <w:spacing w:line="276" w:lineRule="auto"/>
                    <w:jc w:val="both"/>
                    <w:rPr>
                      <w:rFonts w:eastAsiaTheme="minorHAnsi"/>
                      <w:i/>
                      <w:lang w:eastAsia="en-US"/>
                    </w:rPr>
                  </w:pPr>
                </w:p>
                <w:p w14:paraId="0EA44AA5" w14:textId="77777777" w:rsidR="00A57BF6" w:rsidRPr="00EF5BAD" w:rsidRDefault="00A57BF6" w:rsidP="003E70BC">
                  <w:pPr>
                    <w:spacing w:line="276" w:lineRule="auto"/>
                    <w:jc w:val="both"/>
                    <w:rPr>
                      <w:rFonts w:eastAsiaTheme="minorHAnsi"/>
                      <w:lang w:eastAsia="en-US"/>
                    </w:rPr>
                  </w:pPr>
                  <w:r w:rsidRPr="00EF5BAD">
                    <w:rPr>
                      <w:rFonts w:eastAsiaTheme="minorHAnsi"/>
                      <w:i/>
                      <w:lang w:eastAsia="en-US"/>
                    </w:rPr>
                    <w:t>„Обосновава“ за целите на настоящата методика, означава  обяснение за приложимостта и полезността на предложените действия при изпълнението на поръчката.</w:t>
                  </w:r>
                </w:p>
              </w:tc>
            </w:tr>
          </w:tbl>
          <w:p w14:paraId="090D04CF" w14:textId="77777777" w:rsidR="00A57BF6" w:rsidRPr="00EF5BAD" w:rsidRDefault="00A57BF6" w:rsidP="003E70BC">
            <w:pPr>
              <w:tabs>
                <w:tab w:val="left" w:pos="426"/>
              </w:tabs>
              <w:spacing w:line="276" w:lineRule="auto"/>
              <w:jc w:val="both"/>
              <w:rPr>
                <w:rFonts w:eastAsia="Arial Unicode MS"/>
                <w:b/>
                <w:bCs/>
                <w:i/>
                <w:color w:val="000000"/>
                <w:lang w:bidi="bg-BG"/>
              </w:rPr>
            </w:pPr>
          </w:p>
          <w:p w14:paraId="537E3272" w14:textId="77777777" w:rsidR="00A57BF6" w:rsidRPr="00EF5BAD" w:rsidRDefault="00A57BF6" w:rsidP="003E70BC">
            <w:pPr>
              <w:tabs>
                <w:tab w:val="left" w:pos="426"/>
              </w:tabs>
              <w:spacing w:line="276" w:lineRule="auto"/>
              <w:jc w:val="both"/>
              <w:rPr>
                <w:rFonts w:eastAsia="Arial Unicode MS"/>
                <w:b/>
                <w:bCs/>
                <w:i/>
                <w:color w:val="000000"/>
                <w:lang w:bidi="bg-BG"/>
              </w:rPr>
            </w:pPr>
            <w:r w:rsidRPr="00EF5BAD">
              <w:rPr>
                <w:rFonts w:eastAsia="Arial Unicode MS"/>
                <w:b/>
                <w:bCs/>
                <w:i/>
                <w:color w:val="000000"/>
                <w:lang w:bidi="bg-BG"/>
              </w:rPr>
              <w:t xml:space="preserve">Ако в техническото предложение на участника се съдържат паразитни текстове и/или текстове, които показват явна </w:t>
            </w:r>
            <w:proofErr w:type="spellStart"/>
            <w:r w:rsidRPr="00EF5BAD">
              <w:rPr>
                <w:rFonts w:eastAsia="Arial Unicode MS"/>
                <w:b/>
                <w:bCs/>
                <w:i/>
                <w:color w:val="000000"/>
                <w:lang w:bidi="bg-BG"/>
              </w:rPr>
              <w:t>непредназначеност</w:t>
            </w:r>
            <w:proofErr w:type="spellEnd"/>
            <w:r w:rsidRPr="00EF5BAD">
              <w:rPr>
                <w:rFonts w:eastAsia="Arial Unicode MS"/>
                <w:b/>
                <w:bCs/>
                <w:i/>
                <w:color w:val="000000"/>
                <w:lang w:bidi="bg-BG"/>
              </w:rPr>
              <w:t xml:space="preserve"> на предложението с предмета на поръчката и изискванията на възложителя, същият се отстранява от участие.</w:t>
            </w:r>
          </w:p>
          <w:p w14:paraId="2B621090" w14:textId="77777777" w:rsidR="00A57BF6" w:rsidRPr="00EF5BAD" w:rsidRDefault="00A57BF6" w:rsidP="003E70BC">
            <w:pPr>
              <w:tabs>
                <w:tab w:val="left" w:pos="426"/>
              </w:tabs>
              <w:spacing w:line="276" w:lineRule="auto"/>
              <w:jc w:val="both"/>
              <w:rPr>
                <w:rFonts w:eastAsia="Arial Unicode MS"/>
                <w:b/>
                <w:bCs/>
                <w:i/>
                <w:color w:val="000000"/>
                <w:lang w:bidi="bg-BG"/>
              </w:rPr>
            </w:pPr>
          </w:p>
          <w:p w14:paraId="6C223349" w14:textId="77777777" w:rsidR="00A57BF6" w:rsidRPr="00EF5BAD" w:rsidRDefault="00A57BF6" w:rsidP="003E70BC">
            <w:pPr>
              <w:tabs>
                <w:tab w:val="left" w:pos="426"/>
              </w:tabs>
              <w:spacing w:line="276" w:lineRule="auto"/>
              <w:jc w:val="both"/>
              <w:rPr>
                <w:rFonts w:eastAsia="Arial Unicode MS"/>
                <w:b/>
                <w:bCs/>
                <w:i/>
                <w:color w:val="000000"/>
                <w:lang w:bidi="bg-BG"/>
              </w:rPr>
            </w:pPr>
            <w:r w:rsidRPr="00EF5BAD">
              <w:rPr>
                <w:rFonts w:eastAsia="Arial Unicode MS"/>
                <w:b/>
                <w:bCs/>
                <w:i/>
                <w:color w:val="000000"/>
                <w:lang w:bidi="bg-BG"/>
              </w:rPr>
              <w:t>Отстранява се от участие участник, чиято оферта съдържа несъответствия и/или противоречива информация между предложената организация на персонала, описаните задачи, резултати или начини на осъществяване на комуника</w:t>
            </w:r>
            <w:r>
              <w:rPr>
                <w:rFonts w:eastAsia="Arial Unicode MS"/>
                <w:b/>
                <w:bCs/>
                <w:i/>
                <w:color w:val="000000"/>
                <w:lang w:bidi="bg-BG"/>
              </w:rPr>
              <w:t>ц</w:t>
            </w:r>
            <w:r w:rsidRPr="00EF5BAD">
              <w:rPr>
                <w:rFonts w:eastAsia="Arial Unicode MS"/>
                <w:b/>
                <w:bCs/>
                <w:i/>
                <w:color w:val="000000"/>
                <w:lang w:bidi="bg-BG"/>
              </w:rPr>
              <w:t>ия и координация с екипа на възложителя.</w:t>
            </w:r>
          </w:p>
          <w:p w14:paraId="77166297" w14:textId="77777777" w:rsidR="00A57BF6" w:rsidRPr="00EF5BAD" w:rsidRDefault="00A57BF6" w:rsidP="003E70BC">
            <w:pPr>
              <w:tabs>
                <w:tab w:val="left" w:pos="426"/>
              </w:tabs>
              <w:spacing w:line="276" w:lineRule="auto"/>
              <w:ind w:firstLine="709"/>
              <w:jc w:val="both"/>
              <w:rPr>
                <w:rFonts w:eastAsia="Arial Unicode MS"/>
                <w:b/>
                <w:bCs/>
                <w:color w:val="000000"/>
                <w:lang w:bidi="bg-BG"/>
              </w:rPr>
            </w:pPr>
          </w:p>
          <w:p w14:paraId="30D12A6D" w14:textId="77777777" w:rsidR="00A57BF6" w:rsidRPr="00EF5BAD" w:rsidRDefault="00A57BF6" w:rsidP="003E70BC">
            <w:pPr>
              <w:tabs>
                <w:tab w:val="left" w:pos="426"/>
              </w:tabs>
              <w:spacing w:line="276" w:lineRule="auto"/>
              <w:ind w:firstLine="709"/>
              <w:jc w:val="both"/>
              <w:rPr>
                <w:rFonts w:eastAsia="Arial Unicode MS"/>
                <w:b/>
                <w:bCs/>
                <w:color w:val="000000"/>
                <w:lang w:bidi="bg-BG"/>
              </w:rPr>
            </w:pPr>
            <w:r w:rsidRPr="00EF5BAD">
              <w:rPr>
                <w:rFonts w:eastAsia="Arial Unicode MS"/>
                <w:b/>
                <w:bCs/>
                <w:color w:val="000000"/>
                <w:lang w:bidi="bg-BG"/>
              </w:rPr>
              <w:t>Стойността на получената оценка по показател ТП е цяло число.</w:t>
            </w:r>
          </w:p>
          <w:p w14:paraId="63555CE8" w14:textId="77777777" w:rsidR="00A57BF6" w:rsidRPr="00EF5BAD" w:rsidRDefault="00A57BF6" w:rsidP="003E70BC">
            <w:pPr>
              <w:tabs>
                <w:tab w:val="left" w:pos="426"/>
              </w:tabs>
              <w:spacing w:line="276" w:lineRule="auto"/>
              <w:ind w:firstLine="709"/>
              <w:jc w:val="both"/>
              <w:rPr>
                <w:rFonts w:eastAsia="Arial Unicode MS"/>
                <w:b/>
                <w:bCs/>
                <w:color w:val="000000"/>
                <w:lang w:bidi="bg-BG"/>
              </w:rPr>
            </w:pPr>
          </w:p>
          <w:p w14:paraId="5CDA0ACB" w14:textId="77777777" w:rsidR="00A57BF6" w:rsidRPr="00EF5BAD" w:rsidRDefault="00A57BF6" w:rsidP="003E70BC">
            <w:pPr>
              <w:tabs>
                <w:tab w:val="left" w:pos="-709"/>
              </w:tabs>
              <w:spacing w:line="276" w:lineRule="auto"/>
              <w:ind w:left="709"/>
              <w:jc w:val="both"/>
              <w:rPr>
                <w:rFonts w:eastAsia="Arial Unicode MS"/>
                <w:b/>
                <w:bCs/>
                <w:color w:val="000000"/>
                <w:lang w:bidi="bg-BG"/>
              </w:rPr>
            </w:pPr>
            <w:r w:rsidRPr="00EF5BAD">
              <w:rPr>
                <w:rFonts w:eastAsia="Arial Unicode MS"/>
                <w:b/>
                <w:bCs/>
                <w:color w:val="000000"/>
                <w:lang w:bidi="bg-BG"/>
              </w:rPr>
              <w:t xml:space="preserve"> 3.2. Предложена цена за изпълнение на предмета на конкретната обособена позиция. </w:t>
            </w:r>
          </w:p>
          <w:p w14:paraId="33DCF7C5" w14:textId="77777777" w:rsidR="00A57BF6" w:rsidRPr="00EF5BAD" w:rsidRDefault="00A57BF6" w:rsidP="003E70BC">
            <w:pPr>
              <w:tabs>
                <w:tab w:val="left" w:pos="426"/>
              </w:tabs>
              <w:spacing w:line="276" w:lineRule="auto"/>
              <w:ind w:firstLine="709"/>
              <w:jc w:val="both"/>
              <w:rPr>
                <w:rFonts w:eastAsia="Arial Unicode MS"/>
                <w:bCs/>
                <w:color w:val="000000"/>
                <w:lang w:bidi="bg-BG"/>
              </w:rPr>
            </w:pPr>
            <w:r w:rsidRPr="00EF5BAD">
              <w:rPr>
                <w:rFonts w:eastAsia="Arial Unicode MS"/>
                <w:bCs/>
                <w:color w:val="000000"/>
                <w:lang w:bidi="bg-BG"/>
              </w:rPr>
              <w:t>Оценката на всеки участник се формира при спазване на следната формула:</w:t>
            </w:r>
          </w:p>
          <w:p w14:paraId="3F1A1B3B" w14:textId="77777777" w:rsidR="00A57BF6" w:rsidRPr="00EF5BAD" w:rsidRDefault="00A57BF6" w:rsidP="003E70BC">
            <w:pPr>
              <w:tabs>
                <w:tab w:val="left" w:pos="426"/>
              </w:tabs>
              <w:spacing w:line="276" w:lineRule="auto"/>
              <w:ind w:firstLine="709"/>
              <w:jc w:val="both"/>
              <w:rPr>
                <w:rFonts w:eastAsia="Arial Unicode MS"/>
                <w:bCs/>
                <w:i/>
                <w:color w:val="000000"/>
                <w:lang w:bidi="bg-BG"/>
              </w:rPr>
            </w:pPr>
          </w:p>
          <w:p w14:paraId="67937807" w14:textId="77777777" w:rsidR="00A57BF6" w:rsidRPr="00EF5BAD" w:rsidRDefault="00A57BF6" w:rsidP="003E70BC">
            <w:pPr>
              <w:tabs>
                <w:tab w:val="left" w:pos="426"/>
              </w:tabs>
              <w:spacing w:line="276" w:lineRule="auto"/>
              <w:ind w:firstLine="709"/>
              <w:jc w:val="both"/>
              <w:rPr>
                <w:rFonts w:eastAsia="Arial Unicode MS"/>
                <w:bCs/>
                <w:i/>
                <w:color w:val="000000"/>
                <w:lang w:bidi="bg-BG"/>
              </w:rPr>
            </w:pPr>
            <w:r w:rsidRPr="00EF5BAD">
              <w:rPr>
                <w:rFonts w:eastAsia="Arial Unicode MS"/>
                <w:bCs/>
                <w:i/>
                <w:color w:val="000000"/>
                <w:lang w:bidi="bg-BG"/>
              </w:rPr>
              <w:t>Минимална  предложена цена за конкретната обособена позиция</w:t>
            </w:r>
          </w:p>
          <w:p w14:paraId="1F709D54" w14:textId="77777777" w:rsidR="00A57BF6" w:rsidRPr="00EF5BAD" w:rsidRDefault="00A57BF6" w:rsidP="003E70BC">
            <w:pPr>
              <w:tabs>
                <w:tab w:val="left" w:pos="426"/>
              </w:tabs>
              <w:spacing w:line="276" w:lineRule="auto"/>
              <w:jc w:val="both"/>
              <w:rPr>
                <w:rFonts w:eastAsia="Arial Unicode MS"/>
                <w:bCs/>
                <w:i/>
                <w:color w:val="000000"/>
                <w:lang w:bidi="bg-BG"/>
              </w:rPr>
            </w:pPr>
            <w:r w:rsidRPr="00EF5BAD">
              <w:rPr>
                <w:rFonts w:eastAsia="Arial Unicode MS"/>
                <w:bCs/>
                <w:i/>
                <w:color w:val="000000"/>
                <w:lang w:bidi="bg-BG"/>
              </w:rPr>
              <w:t>ЦП = ______________________</w:t>
            </w:r>
            <w:r w:rsidRPr="00EF5BAD">
              <w:rPr>
                <w:rFonts w:eastAsia="Arial Unicode MS"/>
                <w:bCs/>
                <w:i/>
                <w:color w:val="000000"/>
                <w:lang w:bidi="bg-BG"/>
              </w:rPr>
              <w:softHyphen/>
            </w:r>
            <w:r w:rsidRPr="00EF5BAD">
              <w:rPr>
                <w:rFonts w:eastAsia="Arial Unicode MS"/>
                <w:bCs/>
                <w:i/>
                <w:color w:val="000000"/>
                <w:lang w:bidi="bg-BG"/>
              </w:rPr>
              <w:softHyphen/>
            </w:r>
            <w:r w:rsidRPr="00EF5BAD">
              <w:rPr>
                <w:rFonts w:eastAsia="Arial Unicode MS"/>
                <w:bCs/>
                <w:i/>
                <w:color w:val="000000"/>
                <w:lang w:bidi="bg-BG"/>
              </w:rPr>
              <w:softHyphen/>
            </w:r>
            <w:r w:rsidRPr="00EF5BAD">
              <w:rPr>
                <w:rFonts w:eastAsia="Arial Unicode MS"/>
                <w:bCs/>
                <w:i/>
                <w:color w:val="000000"/>
                <w:lang w:bidi="bg-BG"/>
              </w:rPr>
              <w:softHyphen/>
            </w:r>
            <w:r w:rsidRPr="00EF5BAD">
              <w:rPr>
                <w:rFonts w:eastAsia="Arial Unicode MS"/>
                <w:bCs/>
                <w:i/>
                <w:color w:val="000000"/>
                <w:lang w:bidi="bg-BG"/>
              </w:rPr>
              <w:softHyphen/>
            </w:r>
            <w:r w:rsidRPr="00EF5BAD">
              <w:rPr>
                <w:rFonts w:eastAsia="Arial Unicode MS"/>
                <w:bCs/>
                <w:i/>
                <w:color w:val="000000"/>
                <w:lang w:bidi="bg-BG"/>
              </w:rPr>
              <w:softHyphen/>
            </w:r>
            <w:r w:rsidRPr="00EF5BAD">
              <w:rPr>
                <w:rFonts w:eastAsia="Arial Unicode MS"/>
                <w:bCs/>
                <w:i/>
                <w:color w:val="000000"/>
                <w:lang w:bidi="bg-BG"/>
              </w:rPr>
              <w:softHyphen/>
              <w:t>____________________________________ х 50, където</w:t>
            </w:r>
          </w:p>
          <w:p w14:paraId="3E5071DD" w14:textId="77777777" w:rsidR="00A57BF6" w:rsidRPr="00EF5BAD" w:rsidRDefault="00A57BF6" w:rsidP="003E70BC">
            <w:pPr>
              <w:tabs>
                <w:tab w:val="left" w:pos="426"/>
              </w:tabs>
              <w:spacing w:line="276" w:lineRule="auto"/>
              <w:ind w:firstLine="709"/>
              <w:jc w:val="both"/>
              <w:rPr>
                <w:rFonts w:eastAsia="Arial Unicode MS"/>
                <w:bCs/>
                <w:i/>
                <w:color w:val="000000"/>
                <w:lang w:bidi="bg-BG"/>
              </w:rPr>
            </w:pPr>
            <w:r w:rsidRPr="00EF5BAD">
              <w:rPr>
                <w:rFonts w:eastAsia="Arial Unicode MS"/>
                <w:bCs/>
                <w:i/>
                <w:color w:val="000000"/>
                <w:lang w:bidi="bg-BG"/>
              </w:rPr>
              <w:t>Предлагана от участника цена за конкретната обособена позиция</w:t>
            </w:r>
          </w:p>
          <w:p w14:paraId="2F2CF6AA" w14:textId="77777777" w:rsidR="00A57BF6" w:rsidRPr="00EF5BAD" w:rsidRDefault="00A57BF6" w:rsidP="003E70BC">
            <w:pPr>
              <w:tabs>
                <w:tab w:val="left" w:pos="426"/>
              </w:tabs>
              <w:spacing w:line="276" w:lineRule="auto"/>
              <w:ind w:firstLine="709"/>
              <w:jc w:val="both"/>
              <w:rPr>
                <w:rFonts w:eastAsia="Arial Unicode MS"/>
                <w:bCs/>
                <w:color w:val="000000"/>
                <w:lang w:bidi="bg-BG"/>
              </w:rPr>
            </w:pPr>
          </w:p>
          <w:p w14:paraId="6AFFA741" w14:textId="77777777" w:rsidR="00A57BF6" w:rsidRPr="00EF5BAD" w:rsidRDefault="00A57BF6" w:rsidP="003E70BC">
            <w:pPr>
              <w:tabs>
                <w:tab w:val="left" w:pos="426"/>
              </w:tabs>
              <w:spacing w:line="276" w:lineRule="auto"/>
              <w:ind w:firstLine="709"/>
              <w:jc w:val="both"/>
              <w:rPr>
                <w:rFonts w:eastAsia="Arial Unicode MS"/>
                <w:bCs/>
                <w:color w:val="000000"/>
                <w:lang w:bidi="bg-BG"/>
              </w:rPr>
            </w:pPr>
            <w:r w:rsidRPr="00EF5BAD">
              <w:rPr>
                <w:rFonts w:eastAsia="Arial Unicode MS"/>
                <w:bCs/>
                <w:i/>
                <w:color w:val="000000"/>
                <w:lang w:bidi="bg-BG"/>
              </w:rPr>
              <w:t>Минималната предложена цена</w:t>
            </w:r>
            <w:r w:rsidRPr="00EF5BAD">
              <w:rPr>
                <w:rFonts w:eastAsia="Arial Unicode MS"/>
                <w:bCs/>
                <w:color w:val="000000"/>
                <w:lang w:bidi="bg-BG"/>
              </w:rPr>
              <w:t xml:space="preserve"> е общата цена без ДДС съгласно Ценовото предложение на участника, предложил най-ниска обща цена за конкретната позиция. </w:t>
            </w:r>
          </w:p>
          <w:p w14:paraId="6CC05E19" w14:textId="77777777" w:rsidR="00A57BF6" w:rsidRPr="00EF5BAD" w:rsidRDefault="00A57BF6" w:rsidP="003E70BC">
            <w:pPr>
              <w:tabs>
                <w:tab w:val="left" w:pos="426"/>
              </w:tabs>
              <w:spacing w:line="276" w:lineRule="auto"/>
              <w:ind w:firstLine="709"/>
              <w:jc w:val="both"/>
              <w:rPr>
                <w:rFonts w:eastAsia="Arial Unicode MS"/>
                <w:bCs/>
                <w:color w:val="000000"/>
                <w:lang w:bidi="bg-BG"/>
              </w:rPr>
            </w:pPr>
            <w:r w:rsidRPr="00EF5BAD">
              <w:rPr>
                <w:rFonts w:eastAsia="Arial Unicode MS"/>
                <w:bCs/>
                <w:i/>
                <w:color w:val="000000"/>
                <w:lang w:bidi="bg-BG"/>
              </w:rPr>
              <w:t>Предлаганата от участника цена</w:t>
            </w:r>
            <w:r w:rsidRPr="00EF5BAD">
              <w:rPr>
                <w:rFonts w:eastAsia="Arial Unicode MS"/>
                <w:bCs/>
                <w:color w:val="000000"/>
                <w:lang w:bidi="bg-BG"/>
              </w:rPr>
              <w:t xml:space="preserve"> е предложената крайна обща цена без ДДС съгласно Ценовото предложение на съответния участник за конкретната позиция. </w:t>
            </w:r>
          </w:p>
          <w:p w14:paraId="2AE6DE18" w14:textId="77777777" w:rsidR="00A57BF6" w:rsidRPr="00EF5BAD" w:rsidRDefault="00A57BF6" w:rsidP="003E70BC">
            <w:pPr>
              <w:tabs>
                <w:tab w:val="left" w:pos="426"/>
              </w:tabs>
              <w:spacing w:line="276" w:lineRule="auto"/>
              <w:ind w:firstLine="709"/>
              <w:jc w:val="both"/>
              <w:rPr>
                <w:rFonts w:eastAsia="Arial Unicode MS"/>
                <w:bCs/>
                <w:color w:val="000000"/>
                <w:lang w:bidi="bg-BG"/>
              </w:rPr>
            </w:pPr>
          </w:p>
          <w:p w14:paraId="75E2FFAE" w14:textId="77777777" w:rsidR="00A57BF6" w:rsidRPr="00EF5BAD" w:rsidRDefault="00A57BF6" w:rsidP="003E70BC">
            <w:pPr>
              <w:tabs>
                <w:tab w:val="left" w:pos="426"/>
              </w:tabs>
              <w:spacing w:line="276" w:lineRule="auto"/>
              <w:ind w:firstLine="709"/>
              <w:jc w:val="both"/>
              <w:rPr>
                <w:rFonts w:eastAsia="Arial Unicode MS"/>
                <w:bCs/>
                <w:color w:val="000000"/>
                <w:lang w:bidi="bg-BG"/>
              </w:rPr>
            </w:pPr>
            <w:r w:rsidRPr="00EF5BAD">
              <w:rPr>
                <w:rFonts w:eastAsia="Arial Unicode MS"/>
                <w:bCs/>
                <w:color w:val="000000"/>
                <w:lang w:bidi="bg-BG"/>
              </w:rPr>
              <w:t xml:space="preserve">Всички предложения на участниците по показателя ЦП следва да бъдат с положителна стойност и различни от “0” (нула). Участници предложили цена за изпълнение, надвишаваща </w:t>
            </w:r>
            <w:r w:rsidRPr="00EF5BAD">
              <w:t>както общата цена за изпълнение на поръчката, така и отделните цени за всяка от позициите</w:t>
            </w:r>
            <w:r w:rsidRPr="00EF5BAD">
              <w:rPr>
                <w:rFonts w:eastAsia="Arial Unicode MS"/>
                <w:bCs/>
                <w:color w:val="000000"/>
                <w:lang w:bidi="bg-BG"/>
              </w:rPr>
              <w:t xml:space="preserve"> на поръчката ще бъдат отстранени от участие в процедурата.</w:t>
            </w:r>
          </w:p>
          <w:p w14:paraId="2077A28F" w14:textId="77777777" w:rsidR="00A57BF6" w:rsidRPr="00EF5BAD" w:rsidRDefault="00A57BF6" w:rsidP="003E70BC">
            <w:pPr>
              <w:tabs>
                <w:tab w:val="left" w:pos="426"/>
              </w:tabs>
              <w:spacing w:line="276" w:lineRule="auto"/>
              <w:ind w:firstLine="709"/>
              <w:jc w:val="both"/>
              <w:rPr>
                <w:rFonts w:eastAsia="Arial Unicode MS"/>
                <w:bCs/>
                <w:color w:val="000000"/>
                <w:lang w:bidi="bg-BG"/>
              </w:rPr>
            </w:pPr>
          </w:p>
          <w:p w14:paraId="28A4149A" w14:textId="77777777" w:rsidR="00A57BF6" w:rsidRPr="00EF5BAD" w:rsidRDefault="00A57BF6" w:rsidP="003E70BC">
            <w:pPr>
              <w:tabs>
                <w:tab w:val="left" w:pos="426"/>
              </w:tabs>
              <w:spacing w:line="276" w:lineRule="auto"/>
              <w:ind w:firstLine="709"/>
              <w:jc w:val="both"/>
              <w:rPr>
                <w:rFonts w:eastAsia="Arial Unicode MS"/>
                <w:bCs/>
                <w:color w:val="000000"/>
                <w:lang w:bidi="bg-BG"/>
              </w:rPr>
            </w:pPr>
            <w:r w:rsidRPr="00EF5BAD">
              <w:rPr>
                <w:rFonts w:eastAsia="Arial Unicode MS"/>
                <w:b/>
                <w:bCs/>
                <w:color w:val="000000"/>
                <w:lang w:bidi="bg-BG"/>
              </w:rPr>
              <w:t>3.3. Комплексната оценка (КО)</w:t>
            </w:r>
            <w:r w:rsidRPr="00EF5BAD">
              <w:rPr>
                <w:rFonts w:eastAsia="Arial Unicode MS"/>
                <w:bCs/>
                <w:color w:val="000000"/>
                <w:lang w:bidi="bg-BG"/>
              </w:rPr>
              <w:t xml:space="preserve"> на офертата на участника се изчислява по формулата: </w:t>
            </w:r>
          </w:p>
          <w:p w14:paraId="39B72AD1" w14:textId="77777777" w:rsidR="00A57BF6" w:rsidRPr="00EF5BAD" w:rsidRDefault="00A57BF6" w:rsidP="003E70BC">
            <w:pPr>
              <w:tabs>
                <w:tab w:val="left" w:pos="426"/>
              </w:tabs>
              <w:spacing w:line="276" w:lineRule="auto"/>
              <w:ind w:firstLine="709"/>
              <w:jc w:val="both"/>
              <w:rPr>
                <w:rFonts w:eastAsia="Arial Unicode MS"/>
                <w:bCs/>
                <w:color w:val="000000"/>
                <w:lang w:bidi="bg-BG"/>
              </w:rPr>
            </w:pPr>
          </w:p>
          <w:p w14:paraId="42F269B8" w14:textId="77777777" w:rsidR="00A57BF6" w:rsidRPr="00EF5BAD" w:rsidRDefault="00A57BF6" w:rsidP="003E70BC">
            <w:pPr>
              <w:tabs>
                <w:tab w:val="left" w:pos="426"/>
              </w:tabs>
              <w:spacing w:line="276" w:lineRule="auto"/>
              <w:ind w:firstLine="709"/>
              <w:jc w:val="both"/>
              <w:rPr>
                <w:rFonts w:eastAsia="Arial Unicode MS"/>
                <w:b/>
                <w:bCs/>
                <w:color w:val="000000"/>
                <w:lang w:bidi="bg-BG"/>
              </w:rPr>
            </w:pPr>
            <w:r w:rsidRPr="00EF5BAD">
              <w:rPr>
                <w:rFonts w:eastAsia="Arial Unicode MS"/>
                <w:bCs/>
                <w:color w:val="000000"/>
                <w:lang w:bidi="bg-BG"/>
              </w:rPr>
              <w:t>(</w:t>
            </w:r>
            <w:r w:rsidRPr="00EF5BAD">
              <w:rPr>
                <w:rFonts w:eastAsia="Arial Unicode MS"/>
                <w:b/>
                <w:bCs/>
                <w:color w:val="000000"/>
                <w:lang w:bidi="bg-BG"/>
              </w:rPr>
              <w:t>КО) = (ТП) + (ЦП)</w:t>
            </w:r>
          </w:p>
          <w:p w14:paraId="68CE90DB" w14:textId="77777777" w:rsidR="00A57BF6" w:rsidRPr="00EF5BAD" w:rsidRDefault="00A57BF6" w:rsidP="003E70BC">
            <w:pPr>
              <w:tabs>
                <w:tab w:val="left" w:pos="426"/>
              </w:tabs>
              <w:spacing w:line="276" w:lineRule="auto"/>
              <w:ind w:firstLine="709"/>
              <w:jc w:val="both"/>
              <w:rPr>
                <w:rFonts w:eastAsia="Arial Unicode MS"/>
                <w:bCs/>
                <w:color w:val="000000"/>
                <w:lang w:bidi="bg-BG"/>
              </w:rPr>
            </w:pPr>
          </w:p>
          <w:p w14:paraId="579819AB" w14:textId="77777777" w:rsidR="00A57BF6" w:rsidRPr="00EF5BAD" w:rsidRDefault="00A57BF6" w:rsidP="003E70BC">
            <w:pPr>
              <w:tabs>
                <w:tab w:val="left" w:pos="426"/>
              </w:tabs>
              <w:spacing w:after="240" w:line="276" w:lineRule="auto"/>
              <w:ind w:firstLine="709"/>
              <w:jc w:val="both"/>
              <w:rPr>
                <w:rFonts w:eastAsia="Arial Unicode MS"/>
                <w:bCs/>
                <w:color w:val="000000"/>
                <w:lang w:bidi="bg-BG"/>
              </w:rPr>
            </w:pPr>
            <w:r w:rsidRPr="00EF5BAD">
              <w:rPr>
                <w:rFonts w:eastAsia="Arial Unicode MS"/>
                <w:bCs/>
                <w:color w:val="000000"/>
                <w:lang w:bidi="bg-BG"/>
              </w:rPr>
              <w:t>КО има максимална стойност 100 точки.</w:t>
            </w:r>
          </w:p>
          <w:p w14:paraId="011D957C" w14:textId="77777777" w:rsidR="00A57BF6" w:rsidRPr="00EF5BAD" w:rsidRDefault="00A57BF6" w:rsidP="003E70BC">
            <w:pPr>
              <w:tabs>
                <w:tab w:val="left" w:pos="426"/>
              </w:tabs>
              <w:spacing w:line="276" w:lineRule="auto"/>
              <w:ind w:firstLine="709"/>
              <w:jc w:val="both"/>
              <w:rPr>
                <w:rFonts w:eastAsia="Arial Unicode MS"/>
                <w:bCs/>
                <w:color w:val="000000"/>
                <w:lang w:bidi="bg-BG"/>
              </w:rPr>
            </w:pPr>
            <w:r w:rsidRPr="00EF5BAD">
              <w:rPr>
                <w:rFonts w:eastAsia="Arial Unicode MS"/>
                <w:bCs/>
                <w:color w:val="000000"/>
                <w:lang w:bidi="bg-BG"/>
              </w:rPr>
              <w:t>Оценките по отделните показатели се представят в числово изражение с точност до втория знак след десетичната запетая.</w:t>
            </w:r>
          </w:p>
          <w:p w14:paraId="66FC59C9" w14:textId="77777777" w:rsidR="00A57BF6" w:rsidRPr="00EF5BAD" w:rsidRDefault="00A57BF6" w:rsidP="003E70BC">
            <w:pPr>
              <w:spacing w:line="276" w:lineRule="auto"/>
              <w:ind w:firstLine="709"/>
              <w:jc w:val="both"/>
              <w:rPr>
                <w:rFonts w:eastAsia="Arial Unicode MS"/>
                <w:bCs/>
                <w:color w:val="000000"/>
                <w:lang w:bidi="bg-BG"/>
              </w:rPr>
            </w:pPr>
            <w:r w:rsidRPr="00EF5BAD">
              <w:rPr>
                <w:rFonts w:eastAsia="Arial Unicode MS"/>
                <w:bCs/>
                <w:color w:val="000000"/>
                <w:lang w:bidi="bg-BG"/>
              </w:rPr>
              <w:t>Класирането на участниците се извършва по низходящ ред на получената Комплексна оценка, като на първо място се класира участникът, получил най-висока оценка на офертата.</w:t>
            </w:r>
          </w:p>
          <w:p w14:paraId="7A0D6682" w14:textId="77777777" w:rsidR="00A57BF6" w:rsidRPr="00EF5BAD" w:rsidRDefault="00A57BF6" w:rsidP="003E70BC">
            <w:pPr>
              <w:spacing w:after="120"/>
              <w:jc w:val="both"/>
              <w:rPr>
                <w:bCs/>
                <w:caps/>
                <w:kern w:val="32"/>
                <w:lang w:eastAsia="en-US"/>
              </w:rPr>
            </w:pPr>
            <w:r w:rsidRPr="00EF5BAD">
              <w:rPr>
                <w:rFonts w:eastAsia="Arial Unicode MS"/>
                <w:b/>
                <w:bCs/>
                <w:color w:val="000000"/>
                <w:lang w:bidi="bg-BG"/>
              </w:rPr>
              <w:t>На първо място се класира участникът събрал най-много точки КО.</w:t>
            </w:r>
          </w:p>
        </w:tc>
      </w:tr>
    </w:tbl>
    <w:p w14:paraId="7D64FBAF" w14:textId="77777777" w:rsidR="00A57BF6" w:rsidRPr="00EF5BAD" w:rsidRDefault="00A57BF6" w:rsidP="001F38DE">
      <w:pPr>
        <w:autoSpaceDE w:val="0"/>
        <w:autoSpaceDN w:val="0"/>
        <w:adjustRightInd w:val="0"/>
        <w:spacing w:line="276" w:lineRule="auto"/>
        <w:jc w:val="both"/>
        <w:rPr>
          <w:b/>
          <w:bCs/>
          <w:lang w:eastAsia="en-US"/>
        </w:rPr>
      </w:pPr>
    </w:p>
    <w:sectPr w:rsidR="00A57BF6" w:rsidRPr="00EF5BAD" w:rsidSect="005A28D4">
      <w:headerReference w:type="default" r:id="rId9"/>
      <w:footerReference w:type="default" r:id="rId10"/>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037896" w14:textId="77777777" w:rsidR="00302C38" w:rsidRDefault="00302C38" w:rsidP="002C412B">
      <w:r>
        <w:separator/>
      </w:r>
    </w:p>
  </w:endnote>
  <w:endnote w:type="continuationSeparator" w:id="0">
    <w:p w14:paraId="7D1F17DA" w14:textId="77777777" w:rsidR="00302C38" w:rsidRDefault="00302C38" w:rsidP="002C41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6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Optima">
    <w:charset w:val="00"/>
    <w:family w:val="auto"/>
    <w:pitch w:val="variable"/>
    <w:sig w:usb0="8000006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top w:val="single" w:sz="4" w:space="0" w:color="auto"/>
      </w:tblBorders>
      <w:tblLook w:val="04A0" w:firstRow="1" w:lastRow="0" w:firstColumn="1" w:lastColumn="0" w:noHBand="0" w:noVBand="1"/>
    </w:tblPr>
    <w:tblGrid>
      <w:gridCol w:w="9070"/>
    </w:tblGrid>
    <w:tr w:rsidR="00170373" w:rsidRPr="00170373" w14:paraId="6F9CFB43" w14:textId="77777777" w:rsidTr="003E70BC">
      <w:trPr>
        <w:jc w:val="center"/>
      </w:trPr>
      <w:tc>
        <w:tcPr>
          <w:tcW w:w="9072" w:type="dxa"/>
          <w:shd w:val="clear" w:color="auto" w:fill="auto"/>
          <w:vAlign w:val="center"/>
        </w:tcPr>
        <w:p w14:paraId="22534579" w14:textId="77777777" w:rsidR="00170373" w:rsidRPr="00170373" w:rsidRDefault="00170373" w:rsidP="00170373">
          <w:pPr>
            <w:tabs>
              <w:tab w:val="center" w:pos="4536"/>
              <w:tab w:val="right" w:pos="9072"/>
            </w:tabs>
            <w:jc w:val="center"/>
            <w:rPr>
              <w:rFonts w:ascii="Trebuchet MS" w:eastAsia="Calibri" w:hAnsi="Trebuchet MS"/>
              <w:b/>
              <w:sz w:val="6"/>
              <w:szCs w:val="22"/>
              <w:lang w:eastAsia="en-US"/>
            </w:rPr>
          </w:pPr>
        </w:p>
      </w:tc>
    </w:tr>
    <w:tr w:rsidR="00170373" w:rsidRPr="00170373" w14:paraId="266D6AA2" w14:textId="77777777" w:rsidTr="003E70BC">
      <w:trPr>
        <w:jc w:val="center"/>
      </w:trPr>
      <w:tc>
        <w:tcPr>
          <w:tcW w:w="9072" w:type="dxa"/>
          <w:shd w:val="clear" w:color="auto" w:fill="auto"/>
          <w:vAlign w:val="center"/>
        </w:tcPr>
        <w:p w14:paraId="74601E0A" w14:textId="77777777" w:rsidR="00170373" w:rsidRPr="00170373" w:rsidRDefault="00170373" w:rsidP="00170373">
          <w:pPr>
            <w:tabs>
              <w:tab w:val="center" w:pos="4536"/>
              <w:tab w:val="right" w:pos="9072"/>
            </w:tabs>
            <w:jc w:val="center"/>
            <w:rPr>
              <w:rFonts w:ascii="Trebuchet MS" w:eastAsia="Calibri" w:hAnsi="Trebuchet MS"/>
              <w:b/>
              <w:color w:val="4D4D4D"/>
              <w:sz w:val="22"/>
              <w:szCs w:val="22"/>
              <w:lang w:eastAsia="en-US"/>
            </w:rPr>
          </w:pPr>
          <w:r w:rsidRPr="00170373">
            <w:rPr>
              <w:rFonts w:ascii="Trebuchet MS" w:eastAsia="Calibri" w:hAnsi="Trebuchet MS"/>
              <w:b/>
              <w:sz w:val="22"/>
              <w:szCs w:val="22"/>
              <w:lang w:eastAsia="en-US"/>
            </w:rPr>
            <w:t>www.</w:t>
          </w:r>
          <w:proofErr w:type="spellStart"/>
          <w:r w:rsidRPr="00170373">
            <w:rPr>
              <w:rFonts w:ascii="Trebuchet MS" w:eastAsia="Calibri" w:hAnsi="Trebuchet MS"/>
              <w:b/>
              <w:sz w:val="22"/>
              <w:szCs w:val="22"/>
              <w:lang w:val="en-US" w:eastAsia="en-US"/>
            </w:rPr>
            <w:t>interregrobg</w:t>
          </w:r>
          <w:proofErr w:type="spellEnd"/>
          <w:r w:rsidRPr="00170373">
            <w:rPr>
              <w:rFonts w:ascii="Trebuchet MS" w:eastAsia="Calibri" w:hAnsi="Trebuchet MS"/>
              <w:b/>
              <w:sz w:val="22"/>
              <w:szCs w:val="22"/>
              <w:lang w:eastAsia="en-US"/>
            </w:rPr>
            <w:t>.</w:t>
          </w:r>
          <w:proofErr w:type="spellStart"/>
          <w:r w:rsidRPr="00170373">
            <w:rPr>
              <w:rFonts w:ascii="Trebuchet MS" w:eastAsia="Calibri" w:hAnsi="Trebuchet MS"/>
              <w:b/>
              <w:sz w:val="22"/>
              <w:szCs w:val="22"/>
              <w:lang w:eastAsia="en-US"/>
            </w:rPr>
            <w:t>eu</w:t>
          </w:r>
          <w:proofErr w:type="spellEnd"/>
        </w:p>
      </w:tc>
    </w:tr>
    <w:tr w:rsidR="00170373" w:rsidRPr="00170373" w14:paraId="002FD8C6" w14:textId="77777777" w:rsidTr="003E70BC">
      <w:trPr>
        <w:jc w:val="center"/>
      </w:trPr>
      <w:tc>
        <w:tcPr>
          <w:tcW w:w="9072" w:type="dxa"/>
          <w:shd w:val="clear" w:color="auto" w:fill="auto"/>
          <w:vAlign w:val="center"/>
        </w:tcPr>
        <w:p w14:paraId="4EA08C36" w14:textId="77777777" w:rsidR="00170373" w:rsidRPr="00170373" w:rsidRDefault="00170373" w:rsidP="00170373">
          <w:pPr>
            <w:tabs>
              <w:tab w:val="center" w:pos="4536"/>
              <w:tab w:val="right" w:pos="9072"/>
            </w:tabs>
            <w:jc w:val="center"/>
            <w:rPr>
              <w:rFonts w:ascii="Trebuchet MS" w:eastAsia="Calibri" w:hAnsi="Trebuchet MS"/>
              <w:b/>
              <w:color w:val="4D4D4D"/>
              <w:sz w:val="6"/>
              <w:szCs w:val="22"/>
              <w:lang w:eastAsia="en-US"/>
            </w:rPr>
          </w:pPr>
        </w:p>
      </w:tc>
    </w:tr>
    <w:tr w:rsidR="00170373" w:rsidRPr="00170373" w14:paraId="64DFB43A" w14:textId="77777777" w:rsidTr="003E70BC">
      <w:trPr>
        <w:jc w:val="center"/>
      </w:trPr>
      <w:tc>
        <w:tcPr>
          <w:tcW w:w="9072" w:type="dxa"/>
          <w:shd w:val="clear" w:color="auto" w:fill="auto"/>
          <w:vAlign w:val="center"/>
        </w:tcPr>
        <w:p w14:paraId="469BDFA6" w14:textId="77777777" w:rsidR="00170373" w:rsidRPr="00170373" w:rsidRDefault="00170373" w:rsidP="00170373">
          <w:pPr>
            <w:tabs>
              <w:tab w:val="center" w:pos="4536"/>
              <w:tab w:val="right" w:pos="9072"/>
            </w:tabs>
            <w:jc w:val="center"/>
            <w:rPr>
              <w:rFonts w:ascii="Trebuchet MS" w:hAnsi="Trebuchet MS"/>
              <w:color w:val="4D4D4D"/>
              <w:sz w:val="16"/>
              <w:szCs w:val="20"/>
              <w:lang w:val="ru-RU"/>
            </w:rPr>
          </w:pPr>
          <w:proofErr w:type="spellStart"/>
          <w:r w:rsidRPr="00170373">
            <w:rPr>
              <w:rFonts w:ascii="Trebuchet MS" w:hAnsi="Trebuchet MS"/>
              <w:color w:val="4D4D4D"/>
              <w:sz w:val="16"/>
              <w:szCs w:val="20"/>
              <w:lang w:val="ru-RU"/>
            </w:rPr>
            <w:t>Съдържанието</w:t>
          </w:r>
          <w:proofErr w:type="spellEnd"/>
          <w:r w:rsidRPr="00170373">
            <w:rPr>
              <w:rFonts w:ascii="Trebuchet MS" w:hAnsi="Trebuchet MS"/>
              <w:color w:val="4D4D4D"/>
              <w:sz w:val="16"/>
              <w:szCs w:val="20"/>
              <w:lang w:val="ru-RU"/>
            </w:rPr>
            <w:t xml:space="preserve"> на </w:t>
          </w:r>
          <w:proofErr w:type="spellStart"/>
          <w:r w:rsidRPr="00170373">
            <w:rPr>
              <w:rFonts w:ascii="Trebuchet MS" w:hAnsi="Trebuchet MS"/>
              <w:color w:val="4D4D4D"/>
              <w:sz w:val="16"/>
              <w:szCs w:val="20"/>
              <w:lang w:val="ru-RU"/>
            </w:rPr>
            <w:t>този</w:t>
          </w:r>
          <w:proofErr w:type="spellEnd"/>
          <w:r w:rsidRPr="00170373">
            <w:rPr>
              <w:rFonts w:ascii="Trebuchet MS" w:hAnsi="Trebuchet MS"/>
              <w:color w:val="4D4D4D"/>
              <w:sz w:val="16"/>
              <w:szCs w:val="20"/>
              <w:lang w:val="ru-RU"/>
            </w:rPr>
            <w:t xml:space="preserve"> материал не </w:t>
          </w:r>
          <w:proofErr w:type="spellStart"/>
          <w:r w:rsidRPr="00170373">
            <w:rPr>
              <w:rFonts w:ascii="Trebuchet MS" w:hAnsi="Trebuchet MS"/>
              <w:color w:val="4D4D4D"/>
              <w:sz w:val="16"/>
              <w:szCs w:val="20"/>
              <w:lang w:val="ru-RU"/>
            </w:rPr>
            <w:t>представлява</w:t>
          </w:r>
          <w:proofErr w:type="spellEnd"/>
          <w:r w:rsidRPr="00170373">
            <w:rPr>
              <w:rFonts w:ascii="Trebuchet MS" w:hAnsi="Trebuchet MS"/>
              <w:color w:val="4D4D4D"/>
              <w:sz w:val="16"/>
              <w:szCs w:val="20"/>
              <w:lang w:val="ru-RU"/>
            </w:rPr>
            <w:t xml:space="preserve"> непременно </w:t>
          </w:r>
          <w:proofErr w:type="spellStart"/>
          <w:r w:rsidRPr="00170373">
            <w:rPr>
              <w:rFonts w:ascii="Trebuchet MS" w:hAnsi="Trebuchet MS"/>
              <w:color w:val="4D4D4D"/>
              <w:sz w:val="16"/>
              <w:szCs w:val="20"/>
              <w:lang w:val="ru-RU"/>
            </w:rPr>
            <w:t>официалната</w:t>
          </w:r>
          <w:proofErr w:type="spellEnd"/>
          <w:r w:rsidRPr="00170373">
            <w:rPr>
              <w:rFonts w:ascii="Trebuchet MS" w:hAnsi="Trebuchet MS"/>
              <w:color w:val="4D4D4D"/>
              <w:sz w:val="16"/>
              <w:szCs w:val="20"/>
              <w:lang w:val="ru-RU"/>
            </w:rPr>
            <w:t xml:space="preserve"> позиция на </w:t>
          </w:r>
          <w:proofErr w:type="spellStart"/>
          <w:r w:rsidRPr="00170373">
            <w:rPr>
              <w:rFonts w:ascii="Trebuchet MS" w:hAnsi="Trebuchet MS"/>
              <w:color w:val="4D4D4D"/>
              <w:sz w:val="16"/>
              <w:szCs w:val="20"/>
              <w:lang w:val="ru-RU"/>
            </w:rPr>
            <w:t>Европейския</w:t>
          </w:r>
          <w:proofErr w:type="spellEnd"/>
          <w:r w:rsidRPr="00170373">
            <w:rPr>
              <w:rFonts w:ascii="Trebuchet MS" w:hAnsi="Trebuchet MS"/>
              <w:color w:val="4D4D4D"/>
              <w:sz w:val="16"/>
              <w:szCs w:val="20"/>
              <w:lang w:val="ru-RU"/>
            </w:rPr>
            <w:t xml:space="preserve"> </w:t>
          </w:r>
          <w:proofErr w:type="spellStart"/>
          <w:r w:rsidRPr="00170373">
            <w:rPr>
              <w:rFonts w:ascii="Trebuchet MS" w:hAnsi="Trebuchet MS"/>
              <w:color w:val="4D4D4D"/>
              <w:sz w:val="16"/>
              <w:szCs w:val="20"/>
              <w:lang w:val="ru-RU"/>
            </w:rPr>
            <w:t>Съюз</w:t>
          </w:r>
          <w:proofErr w:type="spellEnd"/>
          <w:r w:rsidRPr="00170373">
            <w:rPr>
              <w:rFonts w:ascii="Trebuchet MS" w:hAnsi="Trebuchet MS"/>
              <w:color w:val="4D4D4D"/>
              <w:sz w:val="16"/>
              <w:szCs w:val="20"/>
              <w:lang w:val="ru-RU"/>
            </w:rPr>
            <w:t>.</w:t>
          </w:r>
        </w:p>
      </w:tc>
    </w:tr>
  </w:tbl>
  <w:p w14:paraId="5A1E65E2" w14:textId="77777777" w:rsidR="00170373" w:rsidRPr="00170373" w:rsidRDefault="00170373" w:rsidP="00170373">
    <w:pPr>
      <w:pStyle w:val="a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B186FD" w14:textId="77777777" w:rsidR="00302C38" w:rsidRDefault="00302C38" w:rsidP="002C412B">
      <w:r>
        <w:separator/>
      </w:r>
    </w:p>
  </w:footnote>
  <w:footnote w:type="continuationSeparator" w:id="0">
    <w:p w14:paraId="11AC74AA" w14:textId="77777777" w:rsidR="00302C38" w:rsidRDefault="00302C38" w:rsidP="002C412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72" w:type="dxa"/>
      <w:jc w:val="center"/>
      <w:tblBorders>
        <w:bottom w:val="single" w:sz="4" w:space="0" w:color="auto"/>
      </w:tblBorders>
      <w:tblLook w:val="04A0" w:firstRow="1" w:lastRow="0" w:firstColumn="1" w:lastColumn="0" w:noHBand="0" w:noVBand="1"/>
    </w:tblPr>
    <w:tblGrid>
      <w:gridCol w:w="5046"/>
      <w:gridCol w:w="1642"/>
      <w:gridCol w:w="2384"/>
    </w:tblGrid>
    <w:tr w:rsidR="00A57BF6" w:rsidRPr="00A57BF6" w14:paraId="56439226" w14:textId="77777777" w:rsidTr="003E70BC">
      <w:trPr>
        <w:trHeight w:val="1508"/>
        <w:jc w:val="center"/>
      </w:trPr>
      <w:tc>
        <w:tcPr>
          <w:tcW w:w="5046" w:type="dxa"/>
          <w:shd w:val="clear" w:color="auto" w:fill="auto"/>
          <w:vAlign w:val="center"/>
        </w:tcPr>
        <w:p w14:paraId="7BADBA63" w14:textId="77777777" w:rsidR="00A57BF6" w:rsidRPr="00A57BF6" w:rsidRDefault="00A57BF6" w:rsidP="00A57BF6">
          <w:pPr>
            <w:tabs>
              <w:tab w:val="center" w:pos="4536"/>
              <w:tab w:val="left" w:pos="5322"/>
              <w:tab w:val="right" w:pos="9072"/>
            </w:tabs>
            <w:jc w:val="center"/>
            <w:rPr>
              <w:szCs w:val="20"/>
              <w:lang w:val="en-GB"/>
            </w:rPr>
          </w:pPr>
          <w:r w:rsidRPr="00A57BF6">
            <w:rPr>
              <w:noProof/>
              <w:szCs w:val="20"/>
            </w:rPr>
            <w:drawing>
              <wp:inline distT="0" distB="0" distL="0" distR="0" wp14:anchorId="794AA7C6" wp14:editId="40134D51">
                <wp:extent cx="2734693" cy="548640"/>
                <wp:effectExtent l="0" t="0" r="8890" b="3810"/>
                <wp:docPr id="1" name="Picture 6" descr="C:\Users\sven8\AppData\Local\Microsoft\Windows\INetCache\Content.Word\Logo E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ven8\AppData\Local\Microsoft\Windows\INetCache\Content.Word\Logo EU.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34693" cy="548640"/>
                        </a:xfrm>
                        <a:prstGeom prst="rect">
                          <a:avLst/>
                        </a:prstGeom>
                        <a:noFill/>
                        <a:ln>
                          <a:noFill/>
                        </a:ln>
                      </pic:spPr>
                    </pic:pic>
                  </a:graphicData>
                </a:graphic>
              </wp:inline>
            </w:drawing>
          </w:r>
        </w:p>
      </w:tc>
      <w:tc>
        <w:tcPr>
          <w:tcW w:w="1642" w:type="dxa"/>
          <w:shd w:val="clear" w:color="auto" w:fill="auto"/>
          <w:vAlign w:val="center"/>
        </w:tcPr>
        <w:p w14:paraId="52D46671" w14:textId="77777777" w:rsidR="00A57BF6" w:rsidRPr="00A57BF6" w:rsidRDefault="00A57BF6" w:rsidP="00A57BF6">
          <w:pPr>
            <w:tabs>
              <w:tab w:val="center" w:pos="4536"/>
              <w:tab w:val="left" w:pos="5322"/>
              <w:tab w:val="right" w:pos="9072"/>
            </w:tabs>
            <w:jc w:val="center"/>
            <w:rPr>
              <w:sz w:val="2"/>
              <w:szCs w:val="20"/>
              <w:lang w:val="en-GB"/>
            </w:rPr>
          </w:pPr>
          <w:r w:rsidRPr="00A57BF6">
            <w:rPr>
              <w:noProof/>
              <w:szCs w:val="20"/>
            </w:rPr>
            <w:drawing>
              <wp:inline distT="0" distB="0" distL="0" distR="0" wp14:anchorId="3F89F5F7" wp14:editId="2AADE0E5">
                <wp:extent cx="793676" cy="548640"/>
                <wp:effectExtent l="0" t="0" r="6985" b="3810"/>
                <wp:docPr id="2" name="Picture 12" descr="C:\Users\sven8\AppData\Local\Microsoft\Windows\INetCache\Content.Word\Logo-BgGo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C:\Users\sven8\AppData\Local\Microsoft\Windows\INetCache\Content.Word\Logo-BgGov.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3676" cy="548640"/>
                        </a:xfrm>
                        <a:prstGeom prst="rect">
                          <a:avLst/>
                        </a:prstGeom>
                        <a:noFill/>
                        <a:ln>
                          <a:noFill/>
                        </a:ln>
                      </pic:spPr>
                    </pic:pic>
                  </a:graphicData>
                </a:graphic>
              </wp:inline>
            </w:drawing>
          </w:r>
        </w:p>
      </w:tc>
      <w:tc>
        <w:tcPr>
          <w:tcW w:w="2384" w:type="dxa"/>
          <w:shd w:val="clear" w:color="auto" w:fill="auto"/>
          <w:vAlign w:val="center"/>
        </w:tcPr>
        <w:p w14:paraId="396AEE45" w14:textId="77777777" w:rsidR="00A57BF6" w:rsidRPr="00A57BF6" w:rsidRDefault="00A57BF6" w:rsidP="00A57BF6">
          <w:pPr>
            <w:tabs>
              <w:tab w:val="center" w:pos="4536"/>
              <w:tab w:val="left" w:pos="5322"/>
              <w:tab w:val="right" w:pos="9072"/>
            </w:tabs>
            <w:jc w:val="center"/>
            <w:rPr>
              <w:szCs w:val="20"/>
              <w:lang w:val="en-GB"/>
            </w:rPr>
          </w:pPr>
          <w:r w:rsidRPr="00A57BF6">
            <w:rPr>
              <w:noProof/>
              <w:szCs w:val="20"/>
            </w:rPr>
            <w:drawing>
              <wp:inline distT="0" distB="0" distL="0" distR="0" wp14:anchorId="6B9974B3" wp14:editId="791EEA1D">
                <wp:extent cx="1223666" cy="548640"/>
                <wp:effectExtent l="0" t="0" r="0" b="3810"/>
                <wp:docPr id="3" name="Picture 15" descr="C:\Users\sven8\AppData\Local\Microsoft\Windows\INetCache\Content.Word\Logo Interreg_b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C:\Users\sven8\AppData\Local\Microsoft\Windows\INetCache\Content.Word\Logo Interreg_bg.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23666" cy="548640"/>
                        </a:xfrm>
                        <a:prstGeom prst="rect">
                          <a:avLst/>
                        </a:prstGeom>
                        <a:noFill/>
                        <a:ln>
                          <a:noFill/>
                        </a:ln>
                      </pic:spPr>
                    </pic:pic>
                  </a:graphicData>
                </a:graphic>
              </wp:inline>
            </w:drawing>
          </w:r>
        </w:p>
      </w:tc>
    </w:tr>
  </w:tbl>
  <w:p w14:paraId="5AAFE8DD" w14:textId="77777777" w:rsidR="00A57BF6" w:rsidRDefault="00A57BF6">
    <w:pPr>
      <w:pStyle w:val="ac"/>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56AC8"/>
    <w:multiLevelType w:val="hybridMultilevel"/>
    <w:tmpl w:val="5810CDAE"/>
    <w:lvl w:ilvl="0" w:tplc="BAF259E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6A72EB"/>
    <w:multiLevelType w:val="hybridMultilevel"/>
    <w:tmpl w:val="58F664BA"/>
    <w:lvl w:ilvl="0" w:tplc="6B9A8F0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A62E43"/>
    <w:multiLevelType w:val="hybridMultilevel"/>
    <w:tmpl w:val="736C508C"/>
    <w:lvl w:ilvl="0" w:tplc="83783270">
      <w:start w:val="1"/>
      <w:numFmt w:val="decimal"/>
      <w:lvlText w:val="%1."/>
      <w:lvlJc w:val="left"/>
      <w:pPr>
        <w:ind w:left="720" w:hanging="360"/>
      </w:pPr>
      <w:rPr>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1B6D6A20"/>
    <w:multiLevelType w:val="hybridMultilevel"/>
    <w:tmpl w:val="2E607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25042E"/>
    <w:multiLevelType w:val="hybridMultilevel"/>
    <w:tmpl w:val="CFBE3BDA"/>
    <w:lvl w:ilvl="0" w:tplc="A7C2289E">
      <w:start w:val="1"/>
      <w:numFmt w:val="bullet"/>
      <w:pStyle w:val="RUTPBullet"/>
      <w:lvlText w:val=""/>
      <w:lvlJc w:val="left"/>
      <w:pPr>
        <w:tabs>
          <w:tab w:val="num" w:pos="720"/>
        </w:tabs>
        <w:ind w:left="720" w:hanging="360"/>
      </w:pPr>
      <w:rPr>
        <w:rFonts w:ascii="Symbol" w:hAnsi="Symbol" w:hint="default"/>
      </w:rPr>
    </w:lvl>
    <w:lvl w:ilvl="1" w:tplc="90268DD8">
      <w:start w:val="1"/>
      <w:numFmt w:val="bullet"/>
      <w:pStyle w:val="RUTPSub-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1EA48F8"/>
    <w:multiLevelType w:val="hybridMultilevel"/>
    <w:tmpl w:val="60FC1AF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15:restartNumberingAfterBreak="0">
    <w:nsid w:val="2A0417CE"/>
    <w:multiLevelType w:val="hybridMultilevel"/>
    <w:tmpl w:val="017A20D6"/>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7" w15:restartNumberingAfterBreak="0">
    <w:nsid w:val="2A302BE2"/>
    <w:multiLevelType w:val="hybridMultilevel"/>
    <w:tmpl w:val="2CB813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7900B3"/>
    <w:multiLevelType w:val="hybridMultilevel"/>
    <w:tmpl w:val="736C508C"/>
    <w:lvl w:ilvl="0" w:tplc="83783270">
      <w:start w:val="1"/>
      <w:numFmt w:val="decimal"/>
      <w:lvlText w:val="%1."/>
      <w:lvlJc w:val="left"/>
      <w:pPr>
        <w:ind w:left="720" w:hanging="360"/>
      </w:pPr>
      <w:rPr>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15:restartNumberingAfterBreak="0">
    <w:nsid w:val="37B37B16"/>
    <w:multiLevelType w:val="hybridMultilevel"/>
    <w:tmpl w:val="E9DE7530"/>
    <w:lvl w:ilvl="0" w:tplc="188E70FC">
      <w:start w:val="1"/>
      <w:numFmt w:val="decimal"/>
      <w:lvlText w:val="%1."/>
      <w:lvlJc w:val="left"/>
      <w:pPr>
        <w:ind w:left="1774" w:hanging="360"/>
      </w:pPr>
      <w:rPr>
        <w:rFonts w:hint="default"/>
        <w:b/>
      </w:rPr>
    </w:lvl>
    <w:lvl w:ilvl="1" w:tplc="04020019" w:tentative="1">
      <w:start w:val="1"/>
      <w:numFmt w:val="lowerLetter"/>
      <w:lvlText w:val="%2."/>
      <w:lvlJc w:val="left"/>
      <w:pPr>
        <w:ind w:left="2494" w:hanging="360"/>
      </w:pPr>
    </w:lvl>
    <w:lvl w:ilvl="2" w:tplc="0402001B" w:tentative="1">
      <w:start w:val="1"/>
      <w:numFmt w:val="lowerRoman"/>
      <w:lvlText w:val="%3."/>
      <w:lvlJc w:val="right"/>
      <w:pPr>
        <w:ind w:left="3214" w:hanging="180"/>
      </w:pPr>
    </w:lvl>
    <w:lvl w:ilvl="3" w:tplc="0402000F" w:tentative="1">
      <w:start w:val="1"/>
      <w:numFmt w:val="decimal"/>
      <w:lvlText w:val="%4."/>
      <w:lvlJc w:val="left"/>
      <w:pPr>
        <w:ind w:left="3934" w:hanging="360"/>
      </w:pPr>
    </w:lvl>
    <w:lvl w:ilvl="4" w:tplc="04020019" w:tentative="1">
      <w:start w:val="1"/>
      <w:numFmt w:val="lowerLetter"/>
      <w:lvlText w:val="%5."/>
      <w:lvlJc w:val="left"/>
      <w:pPr>
        <w:ind w:left="4654" w:hanging="360"/>
      </w:pPr>
    </w:lvl>
    <w:lvl w:ilvl="5" w:tplc="0402001B" w:tentative="1">
      <w:start w:val="1"/>
      <w:numFmt w:val="lowerRoman"/>
      <w:lvlText w:val="%6."/>
      <w:lvlJc w:val="right"/>
      <w:pPr>
        <w:ind w:left="5374" w:hanging="180"/>
      </w:pPr>
    </w:lvl>
    <w:lvl w:ilvl="6" w:tplc="0402000F" w:tentative="1">
      <w:start w:val="1"/>
      <w:numFmt w:val="decimal"/>
      <w:lvlText w:val="%7."/>
      <w:lvlJc w:val="left"/>
      <w:pPr>
        <w:ind w:left="6094" w:hanging="360"/>
      </w:pPr>
    </w:lvl>
    <w:lvl w:ilvl="7" w:tplc="04020019" w:tentative="1">
      <w:start w:val="1"/>
      <w:numFmt w:val="lowerLetter"/>
      <w:lvlText w:val="%8."/>
      <w:lvlJc w:val="left"/>
      <w:pPr>
        <w:ind w:left="6814" w:hanging="360"/>
      </w:pPr>
    </w:lvl>
    <w:lvl w:ilvl="8" w:tplc="0402001B" w:tentative="1">
      <w:start w:val="1"/>
      <w:numFmt w:val="lowerRoman"/>
      <w:lvlText w:val="%9."/>
      <w:lvlJc w:val="right"/>
      <w:pPr>
        <w:ind w:left="7534" w:hanging="180"/>
      </w:pPr>
    </w:lvl>
  </w:abstractNum>
  <w:abstractNum w:abstractNumId="10" w15:restartNumberingAfterBreak="0">
    <w:nsid w:val="39F47EEA"/>
    <w:multiLevelType w:val="hybridMultilevel"/>
    <w:tmpl w:val="C1C4FDC4"/>
    <w:lvl w:ilvl="0" w:tplc="7396DBC6">
      <w:start w:val="1"/>
      <w:numFmt w:val="decimal"/>
      <w:lvlText w:val="%1."/>
      <w:lvlJc w:val="left"/>
      <w:pPr>
        <w:ind w:left="1774" w:hanging="360"/>
      </w:pPr>
      <w:rPr>
        <w:rFonts w:hint="default"/>
        <w:b/>
      </w:rPr>
    </w:lvl>
    <w:lvl w:ilvl="1" w:tplc="04020019" w:tentative="1">
      <w:start w:val="1"/>
      <w:numFmt w:val="lowerLetter"/>
      <w:lvlText w:val="%2."/>
      <w:lvlJc w:val="left"/>
      <w:pPr>
        <w:ind w:left="2494" w:hanging="360"/>
      </w:pPr>
    </w:lvl>
    <w:lvl w:ilvl="2" w:tplc="0402001B" w:tentative="1">
      <w:start w:val="1"/>
      <w:numFmt w:val="lowerRoman"/>
      <w:lvlText w:val="%3."/>
      <w:lvlJc w:val="right"/>
      <w:pPr>
        <w:ind w:left="3214" w:hanging="180"/>
      </w:pPr>
    </w:lvl>
    <w:lvl w:ilvl="3" w:tplc="0402000F" w:tentative="1">
      <w:start w:val="1"/>
      <w:numFmt w:val="decimal"/>
      <w:lvlText w:val="%4."/>
      <w:lvlJc w:val="left"/>
      <w:pPr>
        <w:ind w:left="3934" w:hanging="360"/>
      </w:pPr>
    </w:lvl>
    <w:lvl w:ilvl="4" w:tplc="04020019" w:tentative="1">
      <w:start w:val="1"/>
      <w:numFmt w:val="lowerLetter"/>
      <w:lvlText w:val="%5."/>
      <w:lvlJc w:val="left"/>
      <w:pPr>
        <w:ind w:left="4654" w:hanging="360"/>
      </w:pPr>
    </w:lvl>
    <w:lvl w:ilvl="5" w:tplc="0402001B" w:tentative="1">
      <w:start w:val="1"/>
      <w:numFmt w:val="lowerRoman"/>
      <w:lvlText w:val="%6."/>
      <w:lvlJc w:val="right"/>
      <w:pPr>
        <w:ind w:left="5374" w:hanging="180"/>
      </w:pPr>
    </w:lvl>
    <w:lvl w:ilvl="6" w:tplc="0402000F" w:tentative="1">
      <w:start w:val="1"/>
      <w:numFmt w:val="decimal"/>
      <w:lvlText w:val="%7."/>
      <w:lvlJc w:val="left"/>
      <w:pPr>
        <w:ind w:left="6094" w:hanging="360"/>
      </w:pPr>
    </w:lvl>
    <w:lvl w:ilvl="7" w:tplc="04020019" w:tentative="1">
      <w:start w:val="1"/>
      <w:numFmt w:val="lowerLetter"/>
      <w:lvlText w:val="%8."/>
      <w:lvlJc w:val="left"/>
      <w:pPr>
        <w:ind w:left="6814" w:hanging="360"/>
      </w:pPr>
    </w:lvl>
    <w:lvl w:ilvl="8" w:tplc="0402001B" w:tentative="1">
      <w:start w:val="1"/>
      <w:numFmt w:val="lowerRoman"/>
      <w:lvlText w:val="%9."/>
      <w:lvlJc w:val="right"/>
      <w:pPr>
        <w:ind w:left="7534" w:hanging="180"/>
      </w:pPr>
    </w:lvl>
  </w:abstractNum>
  <w:abstractNum w:abstractNumId="11" w15:restartNumberingAfterBreak="0">
    <w:nsid w:val="3C7E762B"/>
    <w:multiLevelType w:val="hybridMultilevel"/>
    <w:tmpl w:val="1E086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F00E18"/>
    <w:multiLevelType w:val="singleLevel"/>
    <w:tmpl w:val="DA3E1048"/>
    <w:lvl w:ilvl="0">
      <w:start w:val="1"/>
      <w:numFmt w:val="bullet"/>
      <w:pStyle w:val="a"/>
      <w:lvlText w:val=""/>
      <w:lvlJc w:val="left"/>
      <w:pPr>
        <w:tabs>
          <w:tab w:val="num" w:pos="283"/>
        </w:tabs>
        <w:ind w:left="283" w:hanging="283"/>
      </w:pPr>
      <w:rPr>
        <w:rFonts w:ascii="Symbol" w:hAnsi="Symbol"/>
        <w:color w:val="auto"/>
      </w:rPr>
    </w:lvl>
  </w:abstractNum>
  <w:abstractNum w:abstractNumId="13" w15:restartNumberingAfterBreak="0">
    <w:nsid w:val="47844CA3"/>
    <w:multiLevelType w:val="hybridMultilevel"/>
    <w:tmpl w:val="CD4C5950"/>
    <w:lvl w:ilvl="0" w:tplc="A022D5E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5B058C"/>
    <w:multiLevelType w:val="hybridMultilevel"/>
    <w:tmpl w:val="48A8CE5C"/>
    <w:lvl w:ilvl="0" w:tplc="0F7EAF5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025DA0"/>
    <w:multiLevelType w:val="hybridMultilevel"/>
    <w:tmpl w:val="C184683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15:restartNumberingAfterBreak="0">
    <w:nsid w:val="5D8E610A"/>
    <w:multiLevelType w:val="hybridMultilevel"/>
    <w:tmpl w:val="C1C4FDC4"/>
    <w:lvl w:ilvl="0" w:tplc="7396DBC6">
      <w:start w:val="1"/>
      <w:numFmt w:val="decimal"/>
      <w:lvlText w:val="%1."/>
      <w:lvlJc w:val="left"/>
      <w:pPr>
        <w:ind w:left="1774" w:hanging="360"/>
      </w:pPr>
      <w:rPr>
        <w:rFonts w:hint="default"/>
        <w:b/>
      </w:rPr>
    </w:lvl>
    <w:lvl w:ilvl="1" w:tplc="04020019" w:tentative="1">
      <w:start w:val="1"/>
      <w:numFmt w:val="lowerLetter"/>
      <w:lvlText w:val="%2."/>
      <w:lvlJc w:val="left"/>
      <w:pPr>
        <w:ind w:left="2494" w:hanging="360"/>
      </w:pPr>
    </w:lvl>
    <w:lvl w:ilvl="2" w:tplc="0402001B" w:tentative="1">
      <w:start w:val="1"/>
      <w:numFmt w:val="lowerRoman"/>
      <w:lvlText w:val="%3."/>
      <w:lvlJc w:val="right"/>
      <w:pPr>
        <w:ind w:left="3214" w:hanging="180"/>
      </w:pPr>
    </w:lvl>
    <w:lvl w:ilvl="3" w:tplc="0402000F" w:tentative="1">
      <w:start w:val="1"/>
      <w:numFmt w:val="decimal"/>
      <w:lvlText w:val="%4."/>
      <w:lvlJc w:val="left"/>
      <w:pPr>
        <w:ind w:left="3934" w:hanging="360"/>
      </w:pPr>
    </w:lvl>
    <w:lvl w:ilvl="4" w:tplc="04020019" w:tentative="1">
      <w:start w:val="1"/>
      <w:numFmt w:val="lowerLetter"/>
      <w:lvlText w:val="%5."/>
      <w:lvlJc w:val="left"/>
      <w:pPr>
        <w:ind w:left="4654" w:hanging="360"/>
      </w:pPr>
    </w:lvl>
    <w:lvl w:ilvl="5" w:tplc="0402001B" w:tentative="1">
      <w:start w:val="1"/>
      <w:numFmt w:val="lowerRoman"/>
      <w:lvlText w:val="%6."/>
      <w:lvlJc w:val="right"/>
      <w:pPr>
        <w:ind w:left="5374" w:hanging="180"/>
      </w:pPr>
    </w:lvl>
    <w:lvl w:ilvl="6" w:tplc="0402000F" w:tentative="1">
      <w:start w:val="1"/>
      <w:numFmt w:val="decimal"/>
      <w:lvlText w:val="%7."/>
      <w:lvlJc w:val="left"/>
      <w:pPr>
        <w:ind w:left="6094" w:hanging="360"/>
      </w:pPr>
    </w:lvl>
    <w:lvl w:ilvl="7" w:tplc="04020019" w:tentative="1">
      <w:start w:val="1"/>
      <w:numFmt w:val="lowerLetter"/>
      <w:lvlText w:val="%8."/>
      <w:lvlJc w:val="left"/>
      <w:pPr>
        <w:ind w:left="6814" w:hanging="360"/>
      </w:pPr>
    </w:lvl>
    <w:lvl w:ilvl="8" w:tplc="0402001B" w:tentative="1">
      <w:start w:val="1"/>
      <w:numFmt w:val="lowerRoman"/>
      <w:lvlText w:val="%9."/>
      <w:lvlJc w:val="right"/>
      <w:pPr>
        <w:ind w:left="7534" w:hanging="180"/>
      </w:pPr>
    </w:lvl>
  </w:abstractNum>
  <w:abstractNum w:abstractNumId="17" w15:restartNumberingAfterBreak="0">
    <w:nsid w:val="5F7D027B"/>
    <w:multiLevelType w:val="multilevel"/>
    <w:tmpl w:val="BDCA9E62"/>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174738B"/>
    <w:multiLevelType w:val="hybridMultilevel"/>
    <w:tmpl w:val="BEDC8746"/>
    <w:lvl w:ilvl="0" w:tplc="0402000F">
      <w:start w:val="1"/>
      <w:numFmt w:val="decimal"/>
      <w:lvlText w:val="%1."/>
      <w:lvlJc w:val="left"/>
      <w:pPr>
        <w:ind w:left="502" w:hanging="360"/>
      </w:pPr>
    </w:lvl>
    <w:lvl w:ilvl="1" w:tplc="04020019" w:tentative="1">
      <w:start w:val="1"/>
      <w:numFmt w:val="lowerLetter"/>
      <w:lvlText w:val="%2."/>
      <w:lvlJc w:val="left"/>
      <w:pPr>
        <w:ind w:left="1222" w:hanging="360"/>
      </w:pPr>
    </w:lvl>
    <w:lvl w:ilvl="2" w:tplc="0402001B" w:tentative="1">
      <w:start w:val="1"/>
      <w:numFmt w:val="lowerRoman"/>
      <w:lvlText w:val="%3."/>
      <w:lvlJc w:val="right"/>
      <w:pPr>
        <w:ind w:left="1942" w:hanging="180"/>
      </w:pPr>
    </w:lvl>
    <w:lvl w:ilvl="3" w:tplc="0402000F" w:tentative="1">
      <w:start w:val="1"/>
      <w:numFmt w:val="decimal"/>
      <w:lvlText w:val="%4."/>
      <w:lvlJc w:val="left"/>
      <w:pPr>
        <w:ind w:left="2662" w:hanging="360"/>
      </w:pPr>
    </w:lvl>
    <w:lvl w:ilvl="4" w:tplc="04020019" w:tentative="1">
      <w:start w:val="1"/>
      <w:numFmt w:val="lowerLetter"/>
      <w:lvlText w:val="%5."/>
      <w:lvlJc w:val="left"/>
      <w:pPr>
        <w:ind w:left="3382" w:hanging="360"/>
      </w:pPr>
    </w:lvl>
    <w:lvl w:ilvl="5" w:tplc="0402001B" w:tentative="1">
      <w:start w:val="1"/>
      <w:numFmt w:val="lowerRoman"/>
      <w:lvlText w:val="%6."/>
      <w:lvlJc w:val="right"/>
      <w:pPr>
        <w:ind w:left="4102" w:hanging="180"/>
      </w:pPr>
    </w:lvl>
    <w:lvl w:ilvl="6" w:tplc="0402000F" w:tentative="1">
      <w:start w:val="1"/>
      <w:numFmt w:val="decimal"/>
      <w:lvlText w:val="%7."/>
      <w:lvlJc w:val="left"/>
      <w:pPr>
        <w:ind w:left="4822" w:hanging="360"/>
      </w:pPr>
    </w:lvl>
    <w:lvl w:ilvl="7" w:tplc="04020019" w:tentative="1">
      <w:start w:val="1"/>
      <w:numFmt w:val="lowerLetter"/>
      <w:lvlText w:val="%8."/>
      <w:lvlJc w:val="left"/>
      <w:pPr>
        <w:ind w:left="5542" w:hanging="360"/>
      </w:pPr>
    </w:lvl>
    <w:lvl w:ilvl="8" w:tplc="0402001B" w:tentative="1">
      <w:start w:val="1"/>
      <w:numFmt w:val="lowerRoman"/>
      <w:lvlText w:val="%9."/>
      <w:lvlJc w:val="right"/>
      <w:pPr>
        <w:ind w:left="6262" w:hanging="180"/>
      </w:pPr>
    </w:lvl>
  </w:abstractNum>
  <w:abstractNum w:abstractNumId="19" w15:restartNumberingAfterBreak="0">
    <w:nsid w:val="691C2F63"/>
    <w:multiLevelType w:val="hybridMultilevel"/>
    <w:tmpl w:val="C1C4FDC4"/>
    <w:lvl w:ilvl="0" w:tplc="7396DBC6">
      <w:start w:val="1"/>
      <w:numFmt w:val="decimal"/>
      <w:lvlText w:val="%1."/>
      <w:lvlJc w:val="left"/>
      <w:pPr>
        <w:ind w:left="1774" w:hanging="360"/>
      </w:pPr>
      <w:rPr>
        <w:rFonts w:hint="default"/>
        <w:b/>
      </w:rPr>
    </w:lvl>
    <w:lvl w:ilvl="1" w:tplc="04020019" w:tentative="1">
      <w:start w:val="1"/>
      <w:numFmt w:val="lowerLetter"/>
      <w:lvlText w:val="%2."/>
      <w:lvlJc w:val="left"/>
      <w:pPr>
        <w:ind w:left="2494" w:hanging="360"/>
      </w:pPr>
    </w:lvl>
    <w:lvl w:ilvl="2" w:tplc="0402001B" w:tentative="1">
      <w:start w:val="1"/>
      <w:numFmt w:val="lowerRoman"/>
      <w:lvlText w:val="%3."/>
      <w:lvlJc w:val="right"/>
      <w:pPr>
        <w:ind w:left="3214" w:hanging="180"/>
      </w:pPr>
    </w:lvl>
    <w:lvl w:ilvl="3" w:tplc="0402000F" w:tentative="1">
      <w:start w:val="1"/>
      <w:numFmt w:val="decimal"/>
      <w:lvlText w:val="%4."/>
      <w:lvlJc w:val="left"/>
      <w:pPr>
        <w:ind w:left="3934" w:hanging="360"/>
      </w:pPr>
    </w:lvl>
    <w:lvl w:ilvl="4" w:tplc="04020019" w:tentative="1">
      <w:start w:val="1"/>
      <w:numFmt w:val="lowerLetter"/>
      <w:lvlText w:val="%5."/>
      <w:lvlJc w:val="left"/>
      <w:pPr>
        <w:ind w:left="4654" w:hanging="360"/>
      </w:pPr>
    </w:lvl>
    <w:lvl w:ilvl="5" w:tplc="0402001B" w:tentative="1">
      <w:start w:val="1"/>
      <w:numFmt w:val="lowerRoman"/>
      <w:lvlText w:val="%6."/>
      <w:lvlJc w:val="right"/>
      <w:pPr>
        <w:ind w:left="5374" w:hanging="180"/>
      </w:pPr>
    </w:lvl>
    <w:lvl w:ilvl="6" w:tplc="0402000F" w:tentative="1">
      <w:start w:val="1"/>
      <w:numFmt w:val="decimal"/>
      <w:lvlText w:val="%7."/>
      <w:lvlJc w:val="left"/>
      <w:pPr>
        <w:ind w:left="6094" w:hanging="360"/>
      </w:pPr>
    </w:lvl>
    <w:lvl w:ilvl="7" w:tplc="04020019" w:tentative="1">
      <w:start w:val="1"/>
      <w:numFmt w:val="lowerLetter"/>
      <w:lvlText w:val="%8."/>
      <w:lvlJc w:val="left"/>
      <w:pPr>
        <w:ind w:left="6814" w:hanging="360"/>
      </w:pPr>
    </w:lvl>
    <w:lvl w:ilvl="8" w:tplc="0402001B" w:tentative="1">
      <w:start w:val="1"/>
      <w:numFmt w:val="lowerRoman"/>
      <w:lvlText w:val="%9."/>
      <w:lvlJc w:val="right"/>
      <w:pPr>
        <w:ind w:left="7534" w:hanging="180"/>
      </w:pPr>
    </w:lvl>
  </w:abstractNum>
  <w:abstractNum w:abstractNumId="20" w15:restartNumberingAfterBreak="0">
    <w:nsid w:val="697924CD"/>
    <w:multiLevelType w:val="hybridMultilevel"/>
    <w:tmpl w:val="0D1EBE5C"/>
    <w:lvl w:ilvl="0" w:tplc="D5D4A340">
      <w:start w:val="8"/>
      <w:numFmt w:val="bullet"/>
      <w:lvlText w:val="-"/>
      <w:lvlJc w:val="left"/>
      <w:pPr>
        <w:ind w:left="720" w:hanging="360"/>
      </w:pPr>
      <w:rPr>
        <w:rFonts w:ascii="Times New Roman" w:eastAsia="Batang"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15:restartNumberingAfterBreak="0">
    <w:nsid w:val="6B8A5CA2"/>
    <w:multiLevelType w:val="hybridMultilevel"/>
    <w:tmpl w:val="0284D3E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2" w15:restartNumberingAfterBreak="0">
    <w:nsid w:val="6CCE5EB4"/>
    <w:multiLevelType w:val="hybridMultilevel"/>
    <w:tmpl w:val="D31EB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ECE1925"/>
    <w:multiLevelType w:val="hybridMultilevel"/>
    <w:tmpl w:val="90DEFFE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4" w15:restartNumberingAfterBreak="0">
    <w:nsid w:val="706763B6"/>
    <w:multiLevelType w:val="hybridMultilevel"/>
    <w:tmpl w:val="12E66E48"/>
    <w:lvl w:ilvl="0" w:tplc="04020001">
      <w:start w:val="1"/>
      <w:numFmt w:val="bullet"/>
      <w:lvlText w:val=""/>
      <w:lvlJc w:val="left"/>
      <w:pPr>
        <w:ind w:left="720" w:hanging="360"/>
      </w:pPr>
      <w:rPr>
        <w:rFonts w:ascii="Symbol" w:hAnsi="Symbol"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5" w15:restartNumberingAfterBreak="0">
    <w:nsid w:val="730E3A9D"/>
    <w:multiLevelType w:val="hybridMultilevel"/>
    <w:tmpl w:val="736C508C"/>
    <w:lvl w:ilvl="0" w:tplc="83783270">
      <w:start w:val="1"/>
      <w:numFmt w:val="decimal"/>
      <w:lvlText w:val="%1."/>
      <w:lvlJc w:val="left"/>
      <w:pPr>
        <w:ind w:left="720" w:hanging="360"/>
      </w:pPr>
      <w:rPr>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6" w15:restartNumberingAfterBreak="0">
    <w:nsid w:val="73943C17"/>
    <w:multiLevelType w:val="hybridMultilevel"/>
    <w:tmpl w:val="DBB428F2"/>
    <w:lvl w:ilvl="0" w:tplc="04020001">
      <w:start w:val="1"/>
      <w:numFmt w:val="bullet"/>
      <w:lvlText w:val=""/>
      <w:lvlJc w:val="left"/>
      <w:pPr>
        <w:ind w:left="1004" w:hanging="360"/>
      </w:pPr>
      <w:rPr>
        <w:rFonts w:ascii="Symbol" w:hAnsi="Symbol" w:hint="default"/>
      </w:rPr>
    </w:lvl>
    <w:lvl w:ilvl="1" w:tplc="04020003" w:tentative="1">
      <w:start w:val="1"/>
      <w:numFmt w:val="bullet"/>
      <w:lvlText w:val="o"/>
      <w:lvlJc w:val="left"/>
      <w:pPr>
        <w:ind w:left="1724" w:hanging="360"/>
      </w:pPr>
      <w:rPr>
        <w:rFonts w:ascii="Courier New" w:hAnsi="Courier New" w:cs="Courier New" w:hint="default"/>
      </w:rPr>
    </w:lvl>
    <w:lvl w:ilvl="2" w:tplc="04020005" w:tentative="1">
      <w:start w:val="1"/>
      <w:numFmt w:val="bullet"/>
      <w:lvlText w:val=""/>
      <w:lvlJc w:val="left"/>
      <w:pPr>
        <w:ind w:left="2444" w:hanging="360"/>
      </w:pPr>
      <w:rPr>
        <w:rFonts w:ascii="Wingdings" w:hAnsi="Wingdings" w:hint="default"/>
      </w:rPr>
    </w:lvl>
    <w:lvl w:ilvl="3" w:tplc="04020001" w:tentative="1">
      <w:start w:val="1"/>
      <w:numFmt w:val="bullet"/>
      <w:lvlText w:val=""/>
      <w:lvlJc w:val="left"/>
      <w:pPr>
        <w:ind w:left="3164" w:hanging="360"/>
      </w:pPr>
      <w:rPr>
        <w:rFonts w:ascii="Symbol" w:hAnsi="Symbol" w:hint="default"/>
      </w:rPr>
    </w:lvl>
    <w:lvl w:ilvl="4" w:tplc="04020003" w:tentative="1">
      <w:start w:val="1"/>
      <w:numFmt w:val="bullet"/>
      <w:lvlText w:val="o"/>
      <w:lvlJc w:val="left"/>
      <w:pPr>
        <w:ind w:left="3884" w:hanging="360"/>
      </w:pPr>
      <w:rPr>
        <w:rFonts w:ascii="Courier New" w:hAnsi="Courier New" w:cs="Courier New" w:hint="default"/>
      </w:rPr>
    </w:lvl>
    <w:lvl w:ilvl="5" w:tplc="04020005" w:tentative="1">
      <w:start w:val="1"/>
      <w:numFmt w:val="bullet"/>
      <w:lvlText w:val=""/>
      <w:lvlJc w:val="left"/>
      <w:pPr>
        <w:ind w:left="4604" w:hanging="360"/>
      </w:pPr>
      <w:rPr>
        <w:rFonts w:ascii="Wingdings" w:hAnsi="Wingdings" w:hint="default"/>
      </w:rPr>
    </w:lvl>
    <w:lvl w:ilvl="6" w:tplc="04020001" w:tentative="1">
      <w:start w:val="1"/>
      <w:numFmt w:val="bullet"/>
      <w:lvlText w:val=""/>
      <w:lvlJc w:val="left"/>
      <w:pPr>
        <w:ind w:left="5324" w:hanging="360"/>
      </w:pPr>
      <w:rPr>
        <w:rFonts w:ascii="Symbol" w:hAnsi="Symbol" w:hint="default"/>
      </w:rPr>
    </w:lvl>
    <w:lvl w:ilvl="7" w:tplc="04020003" w:tentative="1">
      <w:start w:val="1"/>
      <w:numFmt w:val="bullet"/>
      <w:lvlText w:val="o"/>
      <w:lvlJc w:val="left"/>
      <w:pPr>
        <w:ind w:left="6044" w:hanging="360"/>
      </w:pPr>
      <w:rPr>
        <w:rFonts w:ascii="Courier New" w:hAnsi="Courier New" w:cs="Courier New" w:hint="default"/>
      </w:rPr>
    </w:lvl>
    <w:lvl w:ilvl="8" w:tplc="04020005" w:tentative="1">
      <w:start w:val="1"/>
      <w:numFmt w:val="bullet"/>
      <w:lvlText w:val=""/>
      <w:lvlJc w:val="left"/>
      <w:pPr>
        <w:ind w:left="6764" w:hanging="360"/>
      </w:pPr>
      <w:rPr>
        <w:rFonts w:ascii="Wingdings" w:hAnsi="Wingdings" w:hint="default"/>
      </w:rPr>
    </w:lvl>
  </w:abstractNum>
  <w:abstractNum w:abstractNumId="27" w15:restartNumberingAfterBreak="0">
    <w:nsid w:val="774B39A8"/>
    <w:multiLevelType w:val="hybridMultilevel"/>
    <w:tmpl w:val="C1C4FDC4"/>
    <w:lvl w:ilvl="0" w:tplc="7396DBC6">
      <w:start w:val="1"/>
      <w:numFmt w:val="decimal"/>
      <w:lvlText w:val="%1."/>
      <w:lvlJc w:val="left"/>
      <w:pPr>
        <w:ind w:left="1774" w:hanging="360"/>
      </w:pPr>
      <w:rPr>
        <w:rFonts w:hint="default"/>
        <w:b/>
      </w:rPr>
    </w:lvl>
    <w:lvl w:ilvl="1" w:tplc="04020019" w:tentative="1">
      <w:start w:val="1"/>
      <w:numFmt w:val="lowerLetter"/>
      <w:lvlText w:val="%2."/>
      <w:lvlJc w:val="left"/>
      <w:pPr>
        <w:ind w:left="2494" w:hanging="360"/>
      </w:pPr>
    </w:lvl>
    <w:lvl w:ilvl="2" w:tplc="0402001B" w:tentative="1">
      <w:start w:val="1"/>
      <w:numFmt w:val="lowerRoman"/>
      <w:lvlText w:val="%3."/>
      <w:lvlJc w:val="right"/>
      <w:pPr>
        <w:ind w:left="3214" w:hanging="180"/>
      </w:pPr>
    </w:lvl>
    <w:lvl w:ilvl="3" w:tplc="0402000F" w:tentative="1">
      <w:start w:val="1"/>
      <w:numFmt w:val="decimal"/>
      <w:lvlText w:val="%4."/>
      <w:lvlJc w:val="left"/>
      <w:pPr>
        <w:ind w:left="3934" w:hanging="360"/>
      </w:pPr>
    </w:lvl>
    <w:lvl w:ilvl="4" w:tplc="04020019" w:tentative="1">
      <w:start w:val="1"/>
      <w:numFmt w:val="lowerLetter"/>
      <w:lvlText w:val="%5."/>
      <w:lvlJc w:val="left"/>
      <w:pPr>
        <w:ind w:left="4654" w:hanging="360"/>
      </w:pPr>
    </w:lvl>
    <w:lvl w:ilvl="5" w:tplc="0402001B" w:tentative="1">
      <w:start w:val="1"/>
      <w:numFmt w:val="lowerRoman"/>
      <w:lvlText w:val="%6."/>
      <w:lvlJc w:val="right"/>
      <w:pPr>
        <w:ind w:left="5374" w:hanging="180"/>
      </w:pPr>
    </w:lvl>
    <w:lvl w:ilvl="6" w:tplc="0402000F" w:tentative="1">
      <w:start w:val="1"/>
      <w:numFmt w:val="decimal"/>
      <w:lvlText w:val="%7."/>
      <w:lvlJc w:val="left"/>
      <w:pPr>
        <w:ind w:left="6094" w:hanging="360"/>
      </w:pPr>
    </w:lvl>
    <w:lvl w:ilvl="7" w:tplc="04020019" w:tentative="1">
      <w:start w:val="1"/>
      <w:numFmt w:val="lowerLetter"/>
      <w:lvlText w:val="%8."/>
      <w:lvlJc w:val="left"/>
      <w:pPr>
        <w:ind w:left="6814" w:hanging="360"/>
      </w:pPr>
    </w:lvl>
    <w:lvl w:ilvl="8" w:tplc="0402001B" w:tentative="1">
      <w:start w:val="1"/>
      <w:numFmt w:val="lowerRoman"/>
      <w:lvlText w:val="%9."/>
      <w:lvlJc w:val="right"/>
      <w:pPr>
        <w:ind w:left="7534" w:hanging="180"/>
      </w:pPr>
    </w:lvl>
  </w:abstractNum>
  <w:abstractNum w:abstractNumId="28" w15:restartNumberingAfterBreak="0">
    <w:nsid w:val="79DF4387"/>
    <w:multiLevelType w:val="hybridMultilevel"/>
    <w:tmpl w:val="9DECFEB0"/>
    <w:lvl w:ilvl="0" w:tplc="0402000D">
      <w:start w:val="1"/>
      <w:numFmt w:val="bullet"/>
      <w:lvlText w:val=""/>
      <w:lvlJc w:val="left"/>
      <w:pPr>
        <w:ind w:left="1800" w:hanging="360"/>
      </w:pPr>
      <w:rPr>
        <w:rFonts w:ascii="Wingdings" w:hAnsi="Wingdings" w:hint="default"/>
      </w:rPr>
    </w:lvl>
    <w:lvl w:ilvl="1" w:tplc="04020003">
      <w:start w:val="1"/>
      <w:numFmt w:val="bullet"/>
      <w:lvlText w:val="o"/>
      <w:lvlJc w:val="left"/>
      <w:pPr>
        <w:ind w:left="2520" w:hanging="360"/>
      </w:pPr>
      <w:rPr>
        <w:rFonts w:ascii="Courier New" w:hAnsi="Courier New" w:hint="default"/>
      </w:rPr>
    </w:lvl>
    <w:lvl w:ilvl="2" w:tplc="04020005">
      <w:start w:val="1"/>
      <w:numFmt w:val="bullet"/>
      <w:lvlText w:val=""/>
      <w:lvlJc w:val="left"/>
      <w:pPr>
        <w:ind w:left="3240" w:hanging="360"/>
      </w:pPr>
      <w:rPr>
        <w:rFonts w:ascii="Wingdings" w:hAnsi="Wingdings" w:hint="default"/>
      </w:rPr>
    </w:lvl>
    <w:lvl w:ilvl="3" w:tplc="04020001">
      <w:start w:val="1"/>
      <w:numFmt w:val="bullet"/>
      <w:lvlText w:val=""/>
      <w:lvlJc w:val="left"/>
      <w:pPr>
        <w:ind w:left="3960" w:hanging="360"/>
      </w:pPr>
      <w:rPr>
        <w:rFonts w:ascii="Symbol" w:hAnsi="Symbol" w:hint="default"/>
      </w:rPr>
    </w:lvl>
    <w:lvl w:ilvl="4" w:tplc="04020003">
      <w:start w:val="1"/>
      <w:numFmt w:val="bullet"/>
      <w:lvlText w:val="o"/>
      <w:lvlJc w:val="left"/>
      <w:pPr>
        <w:ind w:left="4680" w:hanging="360"/>
      </w:pPr>
      <w:rPr>
        <w:rFonts w:ascii="Courier New" w:hAnsi="Courier New" w:hint="default"/>
      </w:rPr>
    </w:lvl>
    <w:lvl w:ilvl="5" w:tplc="04020005">
      <w:start w:val="1"/>
      <w:numFmt w:val="bullet"/>
      <w:lvlText w:val=""/>
      <w:lvlJc w:val="left"/>
      <w:pPr>
        <w:ind w:left="5400" w:hanging="360"/>
      </w:pPr>
      <w:rPr>
        <w:rFonts w:ascii="Wingdings" w:hAnsi="Wingdings" w:hint="default"/>
      </w:rPr>
    </w:lvl>
    <w:lvl w:ilvl="6" w:tplc="04020001">
      <w:start w:val="1"/>
      <w:numFmt w:val="bullet"/>
      <w:lvlText w:val=""/>
      <w:lvlJc w:val="left"/>
      <w:pPr>
        <w:ind w:left="6120" w:hanging="360"/>
      </w:pPr>
      <w:rPr>
        <w:rFonts w:ascii="Symbol" w:hAnsi="Symbol" w:hint="default"/>
      </w:rPr>
    </w:lvl>
    <w:lvl w:ilvl="7" w:tplc="04020003">
      <w:start w:val="1"/>
      <w:numFmt w:val="bullet"/>
      <w:lvlText w:val="o"/>
      <w:lvlJc w:val="left"/>
      <w:pPr>
        <w:ind w:left="6840" w:hanging="360"/>
      </w:pPr>
      <w:rPr>
        <w:rFonts w:ascii="Courier New" w:hAnsi="Courier New" w:hint="default"/>
      </w:rPr>
    </w:lvl>
    <w:lvl w:ilvl="8" w:tplc="04020005">
      <w:start w:val="1"/>
      <w:numFmt w:val="bullet"/>
      <w:lvlText w:val=""/>
      <w:lvlJc w:val="left"/>
      <w:pPr>
        <w:ind w:left="7560" w:hanging="360"/>
      </w:pPr>
      <w:rPr>
        <w:rFonts w:ascii="Wingdings" w:hAnsi="Wingdings" w:hint="default"/>
      </w:rPr>
    </w:lvl>
  </w:abstractNum>
  <w:abstractNum w:abstractNumId="29" w15:restartNumberingAfterBreak="0">
    <w:nsid w:val="7A097857"/>
    <w:multiLevelType w:val="hybridMultilevel"/>
    <w:tmpl w:val="406CF622"/>
    <w:lvl w:ilvl="0" w:tplc="5FEC7F1E">
      <w:start w:val="7"/>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0" w15:restartNumberingAfterBreak="0">
    <w:nsid w:val="7BE66D1A"/>
    <w:multiLevelType w:val="hybridMultilevel"/>
    <w:tmpl w:val="9E082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23"/>
  </w:num>
  <w:num w:numId="4">
    <w:abstractNumId w:val="7"/>
  </w:num>
  <w:num w:numId="5">
    <w:abstractNumId w:val="5"/>
  </w:num>
  <w:num w:numId="6">
    <w:abstractNumId w:val="21"/>
  </w:num>
  <w:num w:numId="7">
    <w:abstractNumId w:val="29"/>
  </w:num>
  <w:num w:numId="8">
    <w:abstractNumId w:val="2"/>
  </w:num>
  <w:num w:numId="9">
    <w:abstractNumId w:val="8"/>
  </w:num>
  <w:num w:numId="10">
    <w:abstractNumId w:val="25"/>
  </w:num>
  <w:num w:numId="11">
    <w:abstractNumId w:val="20"/>
  </w:num>
  <w:num w:numId="12">
    <w:abstractNumId w:val="18"/>
  </w:num>
  <w:num w:numId="13">
    <w:abstractNumId w:val="17"/>
  </w:num>
  <w:num w:numId="14">
    <w:abstractNumId w:val="15"/>
  </w:num>
  <w:num w:numId="15">
    <w:abstractNumId w:val="26"/>
  </w:num>
  <w:num w:numId="16">
    <w:abstractNumId w:val="6"/>
  </w:num>
  <w:num w:numId="17">
    <w:abstractNumId w:val="28"/>
  </w:num>
  <w:num w:numId="18">
    <w:abstractNumId w:val="24"/>
  </w:num>
  <w:num w:numId="19">
    <w:abstractNumId w:val="9"/>
  </w:num>
  <w:num w:numId="20">
    <w:abstractNumId w:val="27"/>
  </w:num>
  <w:num w:numId="21">
    <w:abstractNumId w:val="10"/>
  </w:num>
  <w:num w:numId="22">
    <w:abstractNumId w:val="16"/>
  </w:num>
  <w:num w:numId="23">
    <w:abstractNumId w:val="19"/>
  </w:num>
  <w:num w:numId="24">
    <w:abstractNumId w:val="30"/>
  </w:num>
  <w:num w:numId="25">
    <w:abstractNumId w:val="14"/>
  </w:num>
  <w:num w:numId="26">
    <w:abstractNumId w:val="11"/>
  </w:num>
  <w:num w:numId="27">
    <w:abstractNumId w:val="0"/>
  </w:num>
  <w:num w:numId="28">
    <w:abstractNumId w:val="22"/>
  </w:num>
  <w:num w:numId="29">
    <w:abstractNumId w:val="13"/>
  </w:num>
  <w:num w:numId="30">
    <w:abstractNumId w:val="3"/>
  </w:num>
  <w:num w:numId="31">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BCD"/>
    <w:rsid w:val="00001BEB"/>
    <w:rsid w:val="00001D73"/>
    <w:rsid w:val="0000457E"/>
    <w:rsid w:val="000048E2"/>
    <w:rsid w:val="000048E9"/>
    <w:rsid w:val="00004C3A"/>
    <w:rsid w:val="000061F3"/>
    <w:rsid w:val="00007078"/>
    <w:rsid w:val="00007D72"/>
    <w:rsid w:val="00010A42"/>
    <w:rsid w:val="00010C50"/>
    <w:rsid w:val="00013BF7"/>
    <w:rsid w:val="0001797E"/>
    <w:rsid w:val="0002006E"/>
    <w:rsid w:val="0002136E"/>
    <w:rsid w:val="00021570"/>
    <w:rsid w:val="00023CF8"/>
    <w:rsid w:val="00023DFB"/>
    <w:rsid w:val="0002457D"/>
    <w:rsid w:val="000246FD"/>
    <w:rsid w:val="000247D3"/>
    <w:rsid w:val="00024AC9"/>
    <w:rsid w:val="00025FF1"/>
    <w:rsid w:val="00030708"/>
    <w:rsid w:val="00030AAC"/>
    <w:rsid w:val="00032E8A"/>
    <w:rsid w:val="000406AC"/>
    <w:rsid w:val="00041C6D"/>
    <w:rsid w:val="00042F8B"/>
    <w:rsid w:val="00043D22"/>
    <w:rsid w:val="00044E48"/>
    <w:rsid w:val="00045B29"/>
    <w:rsid w:val="00046E44"/>
    <w:rsid w:val="0005103B"/>
    <w:rsid w:val="00051D14"/>
    <w:rsid w:val="00052F9E"/>
    <w:rsid w:val="0005370A"/>
    <w:rsid w:val="00054700"/>
    <w:rsid w:val="00055C9C"/>
    <w:rsid w:val="0005693C"/>
    <w:rsid w:val="0005740E"/>
    <w:rsid w:val="0006025F"/>
    <w:rsid w:val="000606A5"/>
    <w:rsid w:val="0006072E"/>
    <w:rsid w:val="00060C3F"/>
    <w:rsid w:val="00060F0C"/>
    <w:rsid w:val="000615D7"/>
    <w:rsid w:val="00061DA5"/>
    <w:rsid w:val="00062BCC"/>
    <w:rsid w:val="000634D4"/>
    <w:rsid w:val="00063D2F"/>
    <w:rsid w:val="00064A50"/>
    <w:rsid w:val="00065293"/>
    <w:rsid w:val="00065FF2"/>
    <w:rsid w:val="00067DC2"/>
    <w:rsid w:val="00070B17"/>
    <w:rsid w:val="00071E39"/>
    <w:rsid w:val="00072BFE"/>
    <w:rsid w:val="00073FBF"/>
    <w:rsid w:val="00074B18"/>
    <w:rsid w:val="000758D2"/>
    <w:rsid w:val="00076ED5"/>
    <w:rsid w:val="00077ABC"/>
    <w:rsid w:val="00081499"/>
    <w:rsid w:val="0008214C"/>
    <w:rsid w:val="00082439"/>
    <w:rsid w:val="000826DC"/>
    <w:rsid w:val="00082AB6"/>
    <w:rsid w:val="00082C16"/>
    <w:rsid w:val="000847DB"/>
    <w:rsid w:val="0008550B"/>
    <w:rsid w:val="00085826"/>
    <w:rsid w:val="00085CF3"/>
    <w:rsid w:val="00086ED8"/>
    <w:rsid w:val="000873E4"/>
    <w:rsid w:val="00087ABE"/>
    <w:rsid w:val="00091082"/>
    <w:rsid w:val="000911F4"/>
    <w:rsid w:val="00091214"/>
    <w:rsid w:val="00092C06"/>
    <w:rsid w:val="00093014"/>
    <w:rsid w:val="0009360C"/>
    <w:rsid w:val="00093B35"/>
    <w:rsid w:val="000947B7"/>
    <w:rsid w:val="000951C8"/>
    <w:rsid w:val="00095222"/>
    <w:rsid w:val="00095F51"/>
    <w:rsid w:val="00096202"/>
    <w:rsid w:val="000A00BA"/>
    <w:rsid w:val="000A0A54"/>
    <w:rsid w:val="000A1F08"/>
    <w:rsid w:val="000A20ED"/>
    <w:rsid w:val="000A326A"/>
    <w:rsid w:val="000A372F"/>
    <w:rsid w:val="000A430F"/>
    <w:rsid w:val="000A6D90"/>
    <w:rsid w:val="000B1ED6"/>
    <w:rsid w:val="000B2177"/>
    <w:rsid w:val="000B3467"/>
    <w:rsid w:val="000B551A"/>
    <w:rsid w:val="000B77F4"/>
    <w:rsid w:val="000C24A6"/>
    <w:rsid w:val="000C469C"/>
    <w:rsid w:val="000C69C9"/>
    <w:rsid w:val="000D0A4D"/>
    <w:rsid w:val="000D3E5B"/>
    <w:rsid w:val="000D4864"/>
    <w:rsid w:val="000D495F"/>
    <w:rsid w:val="000D4E5F"/>
    <w:rsid w:val="000D4ED4"/>
    <w:rsid w:val="000D5E17"/>
    <w:rsid w:val="000D6030"/>
    <w:rsid w:val="000E356B"/>
    <w:rsid w:val="000E3740"/>
    <w:rsid w:val="000E412A"/>
    <w:rsid w:val="000E5276"/>
    <w:rsid w:val="000E61DE"/>
    <w:rsid w:val="000E6661"/>
    <w:rsid w:val="000E7180"/>
    <w:rsid w:val="000E7CAD"/>
    <w:rsid w:val="000F00FE"/>
    <w:rsid w:val="000F0E86"/>
    <w:rsid w:val="000F3C77"/>
    <w:rsid w:val="000F43D3"/>
    <w:rsid w:val="000F4947"/>
    <w:rsid w:val="000F6727"/>
    <w:rsid w:val="000F6E56"/>
    <w:rsid w:val="000F7464"/>
    <w:rsid w:val="00100190"/>
    <w:rsid w:val="001020F5"/>
    <w:rsid w:val="001038ED"/>
    <w:rsid w:val="001048C1"/>
    <w:rsid w:val="001117A2"/>
    <w:rsid w:val="00111BA8"/>
    <w:rsid w:val="00111DA4"/>
    <w:rsid w:val="00111EBB"/>
    <w:rsid w:val="0011503B"/>
    <w:rsid w:val="001168E8"/>
    <w:rsid w:val="00116D63"/>
    <w:rsid w:val="00117F28"/>
    <w:rsid w:val="0012040F"/>
    <w:rsid w:val="00121870"/>
    <w:rsid w:val="00121B4B"/>
    <w:rsid w:val="00121B5C"/>
    <w:rsid w:val="00121CA8"/>
    <w:rsid w:val="001234F0"/>
    <w:rsid w:val="00123E89"/>
    <w:rsid w:val="001250A5"/>
    <w:rsid w:val="00125817"/>
    <w:rsid w:val="001265B3"/>
    <w:rsid w:val="00126E91"/>
    <w:rsid w:val="00127132"/>
    <w:rsid w:val="00127E1A"/>
    <w:rsid w:val="00130FD0"/>
    <w:rsid w:val="00131651"/>
    <w:rsid w:val="001322CD"/>
    <w:rsid w:val="00132345"/>
    <w:rsid w:val="00133B4E"/>
    <w:rsid w:val="001342C4"/>
    <w:rsid w:val="00134E69"/>
    <w:rsid w:val="00135C20"/>
    <w:rsid w:val="00135D3D"/>
    <w:rsid w:val="0013617F"/>
    <w:rsid w:val="001369EA"/>
    <w:rsid w:val="00136DB7"/>
    <w:rsid w:val="00137104"/>
    <w:rsid w:val="00140B8B"/>
    <w:rsid w:val="0014225F"/>
    <w:rsid w:val="00142320"/>
    <w:rsid w:val="00142588"/>
    <w:rsid w:val="00143024"/>
    <w:rsid w:val="001434C9"/>
    <w:rsid w:val="001435D5"/>
    <w:rsid w:val="001437B6"/>
    <w:rsid w:val="0014642E"/>
    <w:rsid w:val="001464AE"/>
    <w:rsid w:val="0014770E"/>
    <w:rsid w:val="0015138D"/>
    <w:rsid w:val="001541CE"/>
    <w:rsid w:val="0015519D"/>
    <w:rsid w:val="001555B9"/>
    <w:rsid w:val="001555F9"/>
    <w:rsid w:val="00155D18"/>
    <w:rsid w:val="00160169"/>
    <w:rsid w:val="00162283"/>
    <w:rsid w:val="00162ABE"/>
    <w:rsid w:val="00163443"/>
    <w:rsid w:val="00164A55"/>
    <w:rsid w:val="001659CD"/>
    <w:rsid w:val="00167489"/>
    <w:rsid w:val="00167B11"/>
    <w:rsid w:val="00170373"/>
    <w:rsid w:val="00171268"/>
    <w:rsid w:val="001722E7"/>
    <w:rsid w:val="00174F2E"/>
    <w:rsid w:val="00176A40"/>
    <w:rsid w:val="00180F68"/>
    <w:rsid w:val="0018137F"/>
    <w:rsid w:val="00181407"/>
    <w:rsid w:val="00184BA2"/>
    <w:rsid w:val="00184DDA"/>
    <w:rsid w:val="00185143"/>
    <w:rsid w:val="00185E86"/>
    <w:rsid w:val="001866F6"/>
    <w:rsid w:val="0019029B"/>
    <w:rsid w:val="0019087E"/>
    <w:rsid w:val="0019090D"/>
    <w:rsid w:val="00190944"/>
    <w:rsid w:val="001911A6"/>
    <w:rsid w:val="00192586"/>
    <w:rsid w:val="001949E9"/>
    <w:rsid w:val="00195B3D"/>
    <w:rsid w:val="001964BB"/>
    <w:rsid w:val="00196F21"/>
    <w:rsid w:val="001A0A9E"/>
    <w:rsid w:val="001A2DE8"/>
    <w:rsid w:val="001A3F8A"/>
    <w:rsid w:val="001A6F8A"/>
    <w:rsid w:val="001A7FEF"/>
    <w:rsid w:val="001B1028"/>
    <w:rsid w:val="001B4F9E"/>
    <w:rsid w:val="001B5475"/>
    <w:rsid w:val="001B6D35"/>
    <w:rsid w:val="001B795B"/>
    <w:rsid w:val="001C115B"/>
    <w:rsid w:val="001C1712"/>
    <w:rsid w:val="001C1C21"/>
    <w:rsid w:val="001C39DD"/>
    <w:rsid w:val="001C51D8"/>
    <w:rsid w:val="001C55E8"/>
    <w:rsid w:val="001C715C"/>
    <w:rsid w:val="001D0D80"/>
    <w:rsid w:val="001D1A57"/>
    <w:rsid w:val="001D3384"/>
    <w:rsid w:val="001D3B4B"/>
    <w:rsid w:val="001D4AF3"/>
    <w:rsid w:val="001D6E18"/>
    <w:rsid w:val="001D7D34"/>
    <w:rsid w:val="001E0032"/>
    <w:rsid w:val="001E0CBD"/>
    <w:rsid w:val="001E24A2"/>
    <w:rsid w:val="001E28E0"/>
    <w:rsid w:val="001E31B0"/>
    <w:rsid w:val="001E35C9"/>
    <w:rsid w:val="001E36B8"/>
    <w:rsid w:val="001E3AC1"/>
    <w:rsid w:val="001E46EA"/>
    <w:rsid w:val="001E53E7"/>
    <w:rsid w:val="001E56C0"/>
    <w:rsid w:val="001E65BE"/>
    <w:rsid w:val="001E6F56"/>
    <w:rsid w:val="001E7F74"/>
    <w:rsid w:val="001F087F"/>
    <w:rsid w:val="001F16C1"/>
    <w:rsid w:val="001F38DE"/>
    <w:rsid w:val="001F484F"/>
    <w:rsid w:val="001F5554"/>
    <w:rsid w:val="001F5A4C"/>
    <w:rsid w:val="001F5E25"/>
    <w:rsid w:val="001F6E7D"/>
    <w:rsid w:val="001F7260"/>
    <w:rsid w:val="001F7863"/>
    <w:rsid w:val="001F7E35"/>
    <w:rsid w:val="00200019"/>
    <w:rsid w:val="002004D6"/>
    <w:rsid w:val="00201D1C"/>
    <w:rsid w:val="002025B7"/>
    <w:rsid w:val="00203F0E"/>
    <w:rsid w:val="00205745"/>
    <w:rsid w:val="002059AA"/>
    <w:rsid w:val="002061E3"/>
    <w:rsid w:val="0020703E"/>
    <w:rsid w:val="00213D1C"/>
    <w:rsid w:val="0021509B"/>
    <w:rsid w:val="00215CF7"/>
    <w:rsid w:val="00216AC5"/>
    <w:rsid w:val="00217D8B"/>
    <w:rsid w:val="00217EC7"/>
    <w:rsid w:val="00220704"/>
    <w:rsid w:val="00221ACF"/>
    <w:rsid w:val="00221B0B"/>
    <w:rsid w:val="002238A1"/>
    <w:rsid w:val="00224AF5"/>
    <w:rsid w:val="00224FB7"/>
    <w:rsid w:val="00225BB4"/>
    <w:rsid w:val="00226A20"/>
    <w:rsid w:val="002275A8"/>
    <w:rsid w:val="00227F86"/>
    <w:rsid w:val="00235AEB"/>
    <w:rsid w:val="00235F0E"/>
    <w:rsid w:val="00236464"/>
    <w:rsid w:val="002364A3"/>
    <w:rsid w:val="002373BF"/>
    <w:rsid w:val="00237B97"/>
    <w:rsid w:val="00241E31"/>
    <w:rsid w:val="00243E2A"/>
    <w:rsid w:val="0024429E"/>
    <w:rsid w:val="002448F2"/>
    <w:rsid w:val="002464C7"/>
    <w:rsid w:val="00247DF2"/>
    <w:rsid w:val="00251D54"/>
    <w:rsid w:val="00254FD5"/>
    <w:rsid w:val="00255012"/>
    <w:rsid w:val="00255A45"/>
    <w:rsid w:val="002617C5"/>
    <w:rsid w:val="0026233A"/>
    <w:rsid w:val="002633C6"/>
    <w:rsid w:val="00263EB0"/>
    <w:rsid w:val="002644DD"/>
    <w:rsid w:val="0026452F"/>
    <w:rsid w:val="00264E7F"/>
    <w:rsid w:val="00265884"/>
    <w:rsid w:val="00266BF2"/>
    <w:rsid w:val="00267751"/>
    <w:rsid w:val="002679B2"/>
    <w:rsid w:val="0027040D"/>
    <w:rsid w:val="00270549"/>
    <w:rsid w:val="002718BB"/>
    <w:rsid w:val="00271EB8"/>
    <w:rsid w:val="0027346F"/>
    <w:rsid w:val="00275AC0"/>
    <w:rsid w:val="00276D3C"/>
    <w:rsid w:val="0027769E"/>
    <w:rsid w:val="002825C5"/>
    <w:rsid w:val="00283038"/>
    <w:rsid w:val="002836EA"/>
    <w:rsid w:val="00283F7D"/>
    <w:rsid w:val="002868BB"/>
    <w:rsid w:val="00286BCB"/>
    <w:rsid w:val="00287434"/>
    <w:rsid w:val="00290895"/>
    <w:rsid w:val="002928E0"/>
    <w:rsid w:val="00293982"/>
    <w:rsid w:val="00295B1A"/>
    <w:rsid w:val="00295B3D"/>
    <w:rsid w:val="00295EAA"/>
    <w:rsid w:val="0029713C"/>
    <w:rsid w:val="00297209"/>
    <w:rsid w:val="00297445"/>
    <w:rsid w:val="00297544"/>
    <w:rsid w:val="002A1A25"/>
    <w:rsid w:val="002A1D34"/>
    <w:rsid w:val="002A2192"/>
    <w:rsid w:val="002A3604"/>
    <w:rsid w:val="002A396D"/>
    <w:rsid w:val="002A3B62"/>
    <w:rsid w:val="002A433F"/>
    <w:rsid w:val="002A522D"/>
    <w:rsid w:val="002A600C"/>
    <w:rsid w:val="002A627C"/>
    <w:rsid w:val="002A6573"/>
    <w:rsid w:val="002B0C88"/>
    <w:rsid w:val="002B1C4E"/>
    <w:rsid w:val="002B3495"/>
    <w:rsid w:val="002B36B8"/>
    <w:rsid w:val="002B456B"/>
    <w:rsid w:val="002B4BFC"/>
    <w:rsid w:val="002B4CE5"/>
    <w:rsid w:val="002B4ED3"/>
    <w:rsid w:val="002B5C61"/>
    <w:rsid w:val="002B6FA4"/>
    <w:rsid w:val="002B7155"/>
    <w:rsid w:val="002C0B24"/>
    <w:rsid w:val="002C0F21"/>
    <w:rsid w:val="002C1275"/>
    <w:rsid w:val="002C1543"/>
    <w:rsid w:val="002C2A0C"/>
    <w:rsid w:val="002C412B"/>
    <w:rsid w:val="002C602A"/>
    <w:rsid w:val="002C6EA1"/>
    <w:rsid w:val="002D0865"/>
    <w:rsid w:val="002D28C9"/>
    <w:rsid w:val="002D36B4"/>
    <w:rsid w:val="002D3719"/>
    <w:rsid w:val="002D3859"/>
    <w:rsid w:val="002D4C6F"/>
    <w:rsid w:val="002D523F"/>
    <w:rsid w:val="002D5D5A"/>
    <w:rsid w:val="002D5F82"/>
    <w:rsid w:val="002D686D"/>
    <w:rsid w:val="002D6EC1"/>
    <w:rsid w:val="002E07F3"/>
    <w:rsid w:val="002E0951"/>
    <w:rsid w:val="002E157E"/>
    <w:rsid w:val="002E36ED"/>
    <w:rsid w:val="002E40FB"/>
    <w:rsid w:val="002E41A7"/>
    <w:rsid w:val="002E4AA0"/>
    <w:rsid w:val="002E5227"/>
    <w:rsid w:val="002E5859"/>
    <w:rsid w:val="002F1C6E"/>
    <w:rsid w:val="002F3259"/>
    <w:rsid w:val="002F5058"/>
    <w:rsid w:val="002F56D2"/>
    <w:rsid w:val="002F5DEC"/>
    <w:rsid w:val="002F660B"/>
    <w:rsid w:val="002F6AC2"/>
    <w:rsid w:val="002F7C68"/>
    <w:rsid w:val="00300C67"/>
    <w:rsid w:val="00301346"/>
    <w:rsid w:val="0030195A"/>
    <w:rsid w:val="003023C3"/>
    <w:rsid w:val="00302623"/>
    <w:rsid w:val="00302B50"/>
    <w:rsid w:val="00302C38"/>
    <w:rsid w:val="003034EB"/>
    <w:rsid w:val="00303782"/>
    <w:rsid w:val="00306794"/>
    <w:rsid w:val="00307FA6"/>
    <w:rsid w:val="00311E56"/>
    <w:rsid w:val="00314227"/>
    <w:rsid w:val="00314F96"/>
    <w:rsid w:val="00315F19"/>
    <w:rsid w:val="003164B1"/>
    <w:rsid w:val="00316CE2"/>
    <w:rsid w:val="00317132"/>
    <w:rsid w:val="00321B79"/>
    <w:rsid w:val="00323697"/>
    <w:rsid w:val="00325310"/>
    <w:rsid w:val="00326032"/>
    <w:rsid w:val="003267A0"/>
    <w:rsid w:val="00327B01"/>
    <w:rsid w:val="00327B26"/>
    <w:rsid w:val="00330DD5"/>
    <w:rsid w:val="00331390"/>
    <w:rsid w:val="00331E07"/>
    <w:rsid w:val="00332762"/>
    <w:rsid w:val="00332BD8"/>
    <w:rsid w:val="0033423F"/>
    <w:rsid w:val="0033561C"/>
    <w:rsid w:val="00335FD3"/>
    <w:rsid w:val="003365DF"/>
    <w:rsid w:val="00337E3E"/>
    <w:rsid w:val="00340314"/>
    <w:rsid w:val="00340B71"/>
    <w:rsid w:val="003424DB"/>
    <w:rsid w:val="00342876"/>
    <w:rsid w:val="00342AC2"/>
    <w:rsid w:val="003442A9"/>
    <w:rsid w:val="0034431C"/>
    <w:rsid w:val="00345DCB"/>
    <w:rsid w:val="003510E0"/>
    <w:rsid w:val="00351589"/>
    <w:rsid w:val="00351735"/>
    <w:rsid w:val="00352B3A"/>
    <w:rsid w:val="00353711"/>
    <w:rsid w:val="00354E4B"/>
    <w:rsid w:val="003577A1"/>
    <w:rsid w:val="0036052E"/>
    <w:rsid w:val="0036086F"/>
    <w:rsid w:val="0036191C"/>
    <w:rsid w:val="00361A20"/>
    <w:rsid w:val="00361BA1"/>
    <w:rsid w:val="003628D4"/>
    <w:rsid w:val="00363EB3"/>
    <w:rsid w:val="00365526"/>
    <w:rsid w:val="00365E55"/>
    <w:rsid w:val="00366169"/>
    <w:rsid w:val="003671AB"/>
    <w:rsid w:val="00367ADA"/>
    <w:rsid w:val="0037097E"/>
    <w:rsid w:val="00370F2E"/>
    <w:rsid w:val="003720A8"/>
    <w:rsid w:val="003725BE"/>
    <w:rsid w:val="003726EB"/>
    <w:rsid w:val="00372FF0"/>
    <w:rsid w:val="00373691"/>
    <w:rsid w:val="00374208"/>
    <w:rsid w:val="0037534B"/>
    <w:rsid w:val="003767F2"/>
    <w:rsid w:val="00377A2B"/>
    <w:rsid w:val="00381794"/>
    <w:rsid w:val="00383614"/>
    <w:rsid w:val="003843A8"/>
    <w:rsid w:val="00384E1E"/>
    <w:rsid w:val="0039234B"/>
    <w:rsid w:val="003954DD"/>
    <w:rsid w:val="003958CE"/>
    <w:rsid w:val="00396132"/>
    <w:rsid w:val="003962D7"/>
    <w:rsid w:val="003968C1"/>
    <w:rsid w:val="00397514"/>
    <w:rsid w:val="003A232F"/>
    <w:rsid w:val="003A4035"/>
    <w:rsid w:val="003A4315"/>
    <w:rsid w:val="003A46C3"/>
    <w:rsid w:val="003A4BE6"/>
    <w:rsid w:val="003A5257"/>
    <w:rsid w:val="003A6266"/>
    <w:rsid w:val="003A6868"/>
    <w:rsid w:val="003A7091"/>
    <w:rsid w:val="003A7B3D"/>
    <w:rsid w:val="003B0C8A"/>
    <w:rsid w:val="003B1F23"/>
    <w:rsid w:val="003B1F51"/>
    <w:rsid w:val="003B2B4A"/>
    <w:rsid w:val="003B35F4"/>
    <w:rsid w:val="003B5D72"/>
    <w:rsid w:val="003B5F9B"/>
    <w:rsid w:val="003B719D"/>
    <w:rsid w:val="003B7825"/>
    <w:rsid w:val="003C0EA5"/>
    <w:rsid w:val="003C1D5E"/>
    <w:rsid w:val="003C321D"/>
    <w:rsid w:val="003C4FE6"/>
    <w:rsid w:val="003C59FC"/>
    <w:rsid w:val="003C62A9"/>
    <w:rsid w:val="003C6E43"/>
    <w:rsid w:val="003C6FC5"/>
    <w:rsid w:val="003C7056"/>
    <w:rsid w:val="003C7736"/>
    <w:rsid w:val="003C7DEC"/>
    <w:rsid w:val="003D30EA"/>
    <w:rsid w:val="003D3B93"/>
    <w:rsid w:val="003D4CE1"/>
    <w:rsid w:val="003D5E5F"/>
    <w:rsid w:val="003D7A22"/>
    <w:rsid w:val="003D7FF9"/>
    <w:rsid w:val="003E09B8"/>
    <w:rsid w:val="003E1C6F"/>
    <w:rsid w:val="003E24A6"/>
    <w:rsid w:val="003E2B8C"/>
    <w:rsid w:val="003E3B67"/>
    <w:rsid w:val="003E3DAB"/>
    <w:rsid w:val="003E51BF"/>
    <w:rsid w:val="003E520F"/>
    <w:rsid w:val="003E573C"/>
    <w:rsid w:val="003E650A"/>
    <w:rsid w:val="003F1041"/>
    <w:rsid w:val="003F1172"/>
    <w:rsid w:val="003F23C7"/>
    <w:rsid w:val="003F2BB2"/>
    <w:rsid w:val="003F3AAB"/>
    <w:rsid w:val="003F42DC"/>
    <w:rsid w:val="003F4444"/>
    <w:rsid w:val="003F4ACE"/>
    <w:rsid w:val="003F627D"/>
    <w:rsid w:val="003F6C28"/>
    <w:rsid w:val="003F7AD8"/>
    <w:rsid w:val="00402636"/>
    <w:rsid w:val="004039C6"/>
    <w:rsid w:val="0040422B"/>
    <w:rsid w:val="0040424D"/>
    <w:rsid w:val="00404BCF"/>
    <w:rsid w:val="00410752"/>
    <w:rsid w:val="004129E5"/>
    <w:rsid w:val="00414416"/>
    <w:rsid w:val="0041560C"/>
    <w:rsid w:val="00421AF6"/>
    <w:rsid w:val="00422807"/>
    <w:rsid w:val="00422A19"/>
    <w:rsid w:val="00423968"/>
    <w:rsid w:val="0042405E"/>
    <w:rsid w:val="00425648"/>
    <w:rsid w:val="00425935"/>
    <w:rsid w:val="00426C8C"/>
    <w:rsid w:val="00426DD6"/>
    <w:rsid w:val="00427A52"/>
    <w:rsid w:val="004304CD"/>
    <w:rsid w:val="00430AAA"/>
    <w:rsid w:val="004310EE"/>
    <w:rsid w:val="00432A23"/>
    <w:rsid w:val="004342C3"/>
    <w:rsid w:val="004346AA"/>
    <w:rsid w:val="0043504D"/>
    <w:rsid w:val="004351A6"/>
    <w:rsid w:val="004357D4"/>
    <w:rsid w:val="00436A73"/>
    <w:rsid w:val="00440597"/>
    <w:rsid w:val="00441B24"/>
    <w:rsid w:val="004428D9"/>
    <w:rsid w:val="00443A6A"/>
    <w:rsid w:val="00443C97"/>
    <w:rsid w:val="00444220"/>
    <w:rsid w:val="00444910"/>
    <w:rsid w:val="00445F9A"/>
    <w:rsid w:val="004467B6"/>
    <w:rsid w:val="00446A98"/>
    <w:rsid w:val="00446AD0"/>
    <w:rsid w:val="00450168"/>
    <w:rsid w:val="00450311"/>
    <w:rsid w:val="00451993"/>
    <w:rsid w:val="00452189"/>
    <w:rsid w:val="004523D9"/>
    <w:rsid w:val="0045267C"/>
    <w:rsid w:val="00455E3A"/>
    <w:rsid w:val="004565E9"/>
    <w:rsid w:val="00456773"/>
    <w:rsid w:val="0045713D"/>
    <w:rsid w:val="004572CD"/>
    <w:rsid w:val="00457AB1"/>
    <w:rsid w:val="0046063C"/>
    <w:rsid w:val="00462227"/>
    <w:rsid w:val="00462D85"/>
    <w:rsid w:val="00463E73"/>
    <w:rsid w:val="00463F2D"/>
    <w:rsid w:val="00464D10"/>
    <w:rsid w:val="00466384"/>
    <w:rsid w:val="00470873"/>
    <w:rsid w:val="00471219"/>
    <w:rsid w:val="00473866"/>
    <w:rsid w:val="004740C8"/>
    <w:rsid w:val="0047749C"/>
    <w:rsid w:val="00477838"/>
    <w:rsid w:val="0048016A"/>
    <w:rsid w:val="00480703"/>
    <w:rsid w:val="00482FC3"/>
    <w:rsid w:val="00483D5E"/>
    <w:rsid w:val="0048457D"/>
    <w:rsid w:val="00484B57"/>
    <w:rsid w:val="00485CB1"/>
    <w:rsid w:val="0048603D"/>
    <w:rsid w:val="00486994"/>
    <w:rsid w:val="00486D52"/>
    <w:rsid w:val="0048756E"/>
    <w:rsid w:val="00487E6B"/>
    <w:rsid w:val="00490806"/>
    <w:rsid w:val="00490EB5"/>
    <w:rsid w:val="004914C6"/>
    <w:rsid w:val="00491C8B"/>
    <w:rsid w:val="0049203E"/>
    <w:rsid w:val="0049217B"/>
    <w:rsid w:val="00492C31"/>
    <w:rsid w:val="004939B3"/>
    <w:rsid w:val="004939E4"/>
    <w:rsid w:val="00494120"/>
    <w:rsid w:val="0049451C"/>
    <w:rsid w:val="00494B40"/>
    <w:rsid w:val="00495083"/>
    <w:rsid w:val="004A1645"/>
    <w:rsid w:val="004A1959"/>
    <w:rsid w:val="004A1FA1"/>
    <w:rsid w:val="004A3843"/>
    <w:rsid w:val="004A40DC"/>
    <w:rsid w:val="004A5EF7"/>
    <w:rsid w:val="004A6A92"/>
    <w:rsid w:val="004B06AF"/>
    <w:rsid w:val="004B08D5"/>
    <w:rsid w:val="004B0AC1"/>
    <w:rsid w:val="004B0E63"/>
    <w:rsid w:val="004B0F30"/>
    <w:rsid w:val="004B1085"/>
    <w:rsid w:val="004B1FD2"/>
    <w:rsid w:val="004B4370"/>
    <w:rsid w:val="004B4699"/>
    <w:rsid w:val="004B5B86"/>
    <w:rsid w:val="004B67FD"/>
    <w:rsid w:val="004B6F67"/>
    <w:rsid w:val="004C2B8A"/>
    <w:rsid w:val="004C3328"/>
    <w:rsid w:val="004C4443"/>
    <w:rsid w:val="004C58FE"/>
    <w:rsid w:val="004D02F8"/>
    <w:rsid w:val="004D2C36"/>
    <w:rsid w:val="004D3DD1"/>
    <w:rsid w:val="004D4CC9"/>
    <w:rsid w:val="004D6EF0"/>
    <w:rsid w:val="004D7B38"/>
    <w:rsid w:val="004E1CAC"/>
    <w:rsid w:val="004E2A7D"/>
    <w:rsid w:val="004E2C31"/>
    <w:rsid w:val="004E4009"/>
    <w:rsid w:val="004E5E8D"/>
    <w:rsid w:val="004E661E"/>
    <w:rsid w:val="004E6F37"/>
    <w:rsid w:val="004F09E3"/>
    <w:rsid w:val="004F0B41"/>
    <w:rsid w:val="004F1C6F"/>
    <w:rsid w:val="004F24ED"/>
    <w:rsid w:val="004F3DCE"/>
    <w:rsid w:val="004F436A"/>
    <w:rsid w:val="004F4724"/>
    <w:rsid w:val="004F47F7"/>
    <w:rsid w:val="004F58E2"/>
    <w:rsid w:val="004F64EB"/>
    <w:rsid w:val="005008E5"/>
    <w:rsid w:val="00501840"/>
    <w:rsid w:val="00502CEE"/>
    <w:rsid w:val="00503A25"/>
    <w:rsid w:val="00506E31"/>
    <w:rsid w:val="0050745F"/>
    <w:rsid w:val="00511FC4"/>
    <w:rsid w:val="005123CE"/>
    <w:rsid w:val="00513875"/>
    <w:rsid w:val="00514C92"/>
    <w:rsid w:val="00515397"/>
    <w:rsid w:val="005170DB"/>
    <w:rsid w:val="00517A52"/>
    <w:rsid w:val="00520B51"/>
    <w:rsid w:val="00520C65"/>
    <w:rsid w:val="00522DF1"/>
    <w:rsid w:val="00523355"/>
    <w:rsid w:val="005253C2"/>
    <w:rsid w:val="00526491"/>
    <w:rsid w:val="00526539"/>
    <w:rsid w:val="005309B8"/>
    <w:rsid w:val="00531482"/>
    <w:rsid w:val="005316C9"/>
    <w:rsid w:val="00531BCD"/>
    <w:rsid w:val="00531D01"/>
    <w:rsid w:val="0053271D"/>
    <w:rsid w:val="00532C7F"/>
    <w:rsid w:val="0053407E"/>
    <w:rsid w:val="005360C7"/>
    <w:rsid w:val="005363FC"/>
    <w:rsid w:val="00536757"/>
    <w:rsid w:val="00537F07"/>
    <w:rsid w:val="00540A97"/>
    <w:rsid w:val="0054111A"/>
    <w:rsid w:val="00542630"/>
    <w:rsid w:val="0054295C"/>
    <w:rsid w:val="00543B26"/>
    <w:rsid w:val="00543B52"/>
    <w:rsid w:val="00543F0A"/>
    <w:rsid w:val="00544F80"/>
    <w:rsid w:val="00545F1C"/>
    <w:rsid w:val="0054609F"/>
    <w:rsid w:val="00546A05"/>
    <w:rsid w:val="00546EEA"/>
    <w:rsid w:val="00546F4F"/>
    <w:rsid w:val="00550FEA"/>
    <w:rsid w:val="0055113E"/>
    <w:rsid w:val="00551A3C"/>
    <w:rsid w:val="00551F1C"/>
    <w:rsid w:val="00552554"/>
    <w:rsid w:val="00552A3C"/>
    <w:rsid w:val="00553468"/>
    <w:rsid w:val="00553775"/>
    <w:rsid w:val="00557E62"/>
    <w:rsid w:val="00562F71"/>
    <w:rsid w:val="00566B3F"/>
    <w:rsid w:val="005708C3"/>
    <w:rsid w:val="00570EBA"/>
    <w:rsid w:val="00570EC8"/>
    <w:rsid w:val="00572EC5"/>
    <w:rsid w:val="00572FD2"/>
    <w:rsid w:val="00575148"/>
    <w:rsid w:val="00575619"/>
    <w:rsid w:val="00576D44"/>
    <w:rsid w:val="005775C9"/>
    <w:rsid w:val="00577761"/>
    <w:rsid w:val="00580752"/>
    <w:rsid w:val="0058168D"/>
    <w:rsid w:val="00582673"/>
    <w:rsid w:val="00583C9A"/>
    <w:rsid w:val="00584777"/>
    <w:rsid w:val="00585872"/>
    <w:rsid w:val="00585A1C"/>
    <w:rsid w:val="00586393"/>
    <w:rsid w:val="00587275"/>
    <w:rsid w:val="0059017C"/>
    <w:rsid w:val="005904D7"/>
    <w:rsid w:val="00592A64"/>
    <w:rsid w:val="00595930"/>
    <w:rsid w:val="005961CD"/>
    <w:rsid w:val="0059743E"/>
    <w:rsid w:val="005A0486"/>
    <w:rsid w:val="005A0C53"/>
    <w:rsid w:val="005A1DED"/>
    <w:rsid w:val="005A27CA"/>
    <w:rsid w:val="005A28D4"/>
    <w:rsid w:val="005A28DD"/>
    <w:rsid w:val="005A3520"/>
    <w:rsid w:val="005A35C6"/>
    <w:rsid w:val="005A534C"/>
    <w:rsid w:val="005A61CE"/>
    <w:rsid w:val="005A6704"/>
    <w:rsid w:val="005A77D8"/>
    <w:rsid w:val="005B2CC7"/>
    <w:rsid w:val="005B4EE9"/>
    <w:rsid w:val="005B6405"/>
    <w:rsid w:val="005B676E"/>
    <w:rsid w:val="005B6DFB"/>
    <w:rsid w:val="005C00F1"/>
    <w:rsid w:val="005C1D98"/>
    <w:rsid w:val="005C23D2"/>
    <w:rsid w:val="005C4436"/>
    <w:rsid w:val="005C4E69"/>
    <w:rsid w:val="005C504C"/>
    <w:rsid w:val="005C7022"/>
    <w:rsid w:val="005C734A"/>
    <w:rsid w:val="005C754E"/>
    <w:rsid w:val="005C75D7"/>
    <w:rsid w:val="005D03B1"/>
    <w:rsid w:val="005D0833"/>
    <w:rsid w:val="005D0D77"/>
    <w:rsid w:val="005D2529"/>
    <w:rsid w:val="005D39BC"/>
    <w:rsid w:val="005D642A"/>
    <w:rsid w:val="005D6E0E"/>
    <w:rsid w:val="005E059B"/>
    <w:rsid w:val="005E1BB7"/>
    <w:rsid w:val="005E1EAA"/>
    <w:rsid w:val="005E2E30"/>
    <w:rsid w:val="005E416D"/>
    <w:rsid w:val="005E4754"/>
    <w:rsid w:val="005E599A"/>
    <w:rsid w:val="005E6E15"/>
    <w:rsid w:val="005F151D"/>
    <w:rsid w:val="005F2251"/>
    <w:rsid w:val="005F46C7"/>
    <w:rsid w:val="005F4ABD"/>
    <w:rsid w:val="005F6AC9"/>
    <w:rsid w:val="005F70BC"/>
    <w:rsid w:val="005F7B17"/>
    <w:rsid w:val="0060274B"/>
    <w:rsid w:val="006037FA"/>
    <w:rsid w:val="006038C0"/>
    <w:rsid w:val="00604670"/>
    <w:rsid w:val="00604AB5"/>
    <w:rsid w:val="00605758"/>
    <w:rsid w:val="0060605D"/>
    <w:rsid w:val="00606948"/>
    <w:rsid w:val="00607612"/>
    <w:rsid w:val="006102EF"/>
    <w:rsid w:val="0061045E"/>
    <w:rsid w:val="006107E8"/>
    <w:rsid w:val="0061141D"/>
    <w:rsid w:val="00612952"/>
    <w:rsid w:val="006151BC"/>
    <w:rsid w:val="00615A47"/>
    <w:rsid w:val="0061700F"/>
    <w:rsid w:val="00621936"/>
    <w:rsid w:val="006232BC"/>
    <w:rsid w:val="00623E3C"/>
    <w:rsid w:val="00624127"/>
    <w:rsid w:val="006250EF"/>
    <w:rsid w:val="00627658"/>
    <w:rsid w:val="0063073B"/>
    <w:rsid w:val="00632B0A"/>
    <w:rsid w:val="00633230"/>
    <w:rsid w:val="00633448"/>
    <w:rsid w:val="006352AE"/>
    <w:rsid w:val="006357C2"/>
    <w:rsid w:val="00635BA5"/>
    <w:rsid w:val="00636A47"/>
    <w:rsid w:val="00636BA5"/>
    <w:rsid w:val="00637872"/>
    <w:rsid w:val="00643928"/>
    <w:rsid w:val="00643C2F"/>
    <w:rsid w:val="00643EE3"/>
    <w:rsid w:val="00645199"/>
    <w:rsid w:val="006452E5"/>
    <w:rsid w:val="006467C4"/>
    <w:rsid w:val="006474DB"/>
    <w:rsid w:val="00647ABE"/>
    <w:rsid w:val="00650A6E"/>
    <w:rsid w:val="0065149C"/>
    <w:rsid w:val="006520E0"/>
    <w:rsid w:val="00652C6C"/>
    <w:rsid w:val="00654E18"/>
    <w:rsid w:val="00656127"/>
    <w:rsid w:val="0065615B"/>
    <w:rsid w:val="0065716B"/>
    <w:rsid w:val="00657B1C"/>
    <w:rsid w:val="00660217"/>
    <w:rsid w:val="00660E0E"/>
    <w:rsid w:val="006621EA"/>
    <w:rsid w:val="00663892"/>
    <w:rsid w:val="00664CF5"/>
    <w:rsid w:val="00666B7B"/>
    <w:rsid w:val="00667905"/>
    <w:rsid w:val="0067164B"/>
    <w:rsid w:val="0067214C"/>
    <w:rsid w:val="006724C0"/>
    <w:rsid w:val="00672862"/>
    <w:rsid w:val="00672B92"/>
    <w:rsid w:val="00675478"/>
    <w:rsid w:val="0067567B"/>
    <w:rsid w:val="00675EE2"/>
    <w:rsid w:val="00677106"/>
    <w:rsid w:val="0067721B"/>
    <w:rsid w:val="00677D80"/>
    <w:rsid w:val="00680A2D"/>
    <w:rsid w:val="00681328"/>
    <w:rsid w:val="0068243C"/>
    <w:rsid w:val="00682A3A"/>
    <w:rsid w:val="00683182"/>
    <w:rsid w:val="00686AE3"/>
    <w:rsid w:val="00686CD5"/>
    <w:rsid w:val="006870E4"/>
    <w:rsid w:val="006878C8"/>
    <w:rsid w:val="00690A30"/>
    <w:rsid w:val="00690C6E"/>
    <w:rsid w:val="00691775"/>
    <w:rsid w:val="00691B53"/>
    <w:rsid w:val="00691D1D"/>
    <w:rsid w:val="00691DF5"/>
    <w:rsid w:val="0069275A"/>
    <w:rsid w:val="006931AE"/>
    <w:rsid w:val="00694BD8"/>
    <w:rsid w:val="00696F7B"/>
    <w:rsid w:val="0069747C"/>
    <w:rsid w:val="006A0580"/>
    <w:rsid w:val="006A0676"/>
    <w:rsid w:val="006A078D"/>
    <w:rsid w:val="006A0CD6"/>
    <w:rsid w:val="006A15BF"/>
    <w:rsid w:val="006A2DD4"/>
    <w:rsid w:val="006A2F01"/>
    <w:rsid w:val="006A7187"/>
    <w:rsid w:val="006B098C"/>
    <w:rsid w:val="006B1735"/>
    <w:rsid w:val="006B2538"/>
    <w:rsid w:val="006B2D2A"/>
    <w:rsid w:val="006B2DF9"/>
    <w:rsid w:val="006B4014"/>
    <w:rsid w:val="006B5241"/>
    <w:rsid w:val="006B5D9D"/>
    <w:rsid w:val="006B64D1"/>
    <w:rsid w:val="006B77FF"/>
    <w:rsid w:val="006C02CB"/>
    <w:rsid w:val="006C15AC"/>
    <w:rsid w:val="006C1D4B"/>
    <w:rsid w:val="006C239F"/>
    <w:rsid w:val="006C313D"/>
    <w:rsid w:val="006C3238"/>
    <w:rsid w:val="006C3F9C"/>
    <w:rsid w:val="006C438F"/>
    <w:rsid w:val="006C4787"/>
    <w:rsid w:val="006C5614"/>
    <w:rsid w:val="006C5C7E"/>
    <w:rsid w:val="006C6362"/>
    <w:rsid w:val="006C68B7"/>
    <w:rsid w:val="006D1541"/>
    <w:rsid w:val="006D18D5"/>
    <w:rsid w:val="006D236E"/>
    <w:rsid w:val="006D2521"/>
    <w:rsid w:val="006D2867"/>
    <w:rsid w:val="006D2E20"/>
    <w:rsid w:val="006D37C3"/>
    <w:rsid w:val="006D5C25"/>
    <w:rsid w:val="006D5E82"/>
    <w:rsid w:val="006D7679"/>
    <w:rsid w:val="006E3FD4"/>
    <w:rsid w:val="006E43AC"/>
    <w:rsid w:val="006E49E1"/>
    <w:rsid w:val="006E4D9D"/>
    <w:rsid w:val="006E502F"/>
    <w:rsid w:val="006E512D"/>
    <w:rsid w:val="006E5C52"/>
    <w:rsid w:val="006E6A39"/>
    <w:rsid w:val="006E6D21"/>
    <w:rsid w:val="006F0D87"/>
    <w:rsid w:val="006F3FB3"/>
    <w:rsid w:val="006F46EC"/>
    <w:rsid w:val="006F4C6C"/>
    <w:rsid w:val="006F5568"/>
    <w:rsid w:val="007007FE"/>
    <w:rsid w:val="00701126"/>
    <w:rsid w:val="00704269"/>
    <w:rsid w:val="00704A81"/>
    <w:rsid w:val="0070535E"/>
    <w:rsid w:val="007063CC"/>
    <w:rsid w:val="007064EC"/>
    <w:rsid w:val="00706AC7"/>
    <w:rsid w:val="0070799D"/>
    <w:rsid w:val="0071080C"/>
    <w:rsid w:val="00711971"/>
    <w:rsid w:val="00711EBA"/>
    <w:rsid w:val="00712F24"/>
    <w:rsid w:val="00713C27"/>
    <w:rsid w:val="0071455F"/>
    <w:rsid w:val="007159C5"/>
    <w:rsid w:val="00715CC4"/>
    <w:rsid w:val="00717226"/>
    <w:rsid w:val="0071749F"/>
    <w:rsid w:val="007208C5"/>
    <w:rsid w:val="007219A0"/>
    <w:rsid w:val="00721A3F"/>
    <w:rsid w:val="0072220E"/>
    <w:rsid w:val="00723869"/>
    <w:rsid w:val="00724410"/>
    <w:rsid w:val="00725470"/>
    <w:rsid w:val="00725C83"/>
    <w:rsid w:val="00727559"/>
    <w:rsid w:val="007275BB"/>
    <w:rsid w:val="00727E42"/>
    <w:rsid w:val="0073000A"/>
    <w:rsid w:val="00731FBF"/>
    <w:rsid w:val="00732F6A"/>
    <w:rsid w:val="00735076"/>
    <w:rsid w:val="00735441"/>
    <w:rsid w:val="007369FC"/>
    <w:rsid w:val="00736D1F"/>
    <w:rsid w:val="0073736E"/>
    <w:rsid w:val="00737A6D"/>
    <w:rsid w:val="00740642"/>
    <w:rsid w:val="00742B3E"/>
    <w:rsid w:val="007437C0"/>
    <w:rsid w:val="00744E49"/>
    <w:rsid w:val="007459E0"/>
    <w:rsid w:val="00746882"/>
    <w:rsid w:val="00747E91"/>
    <w:rsid w:val="0075226C"/>
    <w:rsid w:val="007524A6"/>
    <w:rsid w:val="00753696"/>
    <w:rsid w:val="007555B5"/>
    <w:rsid w:val="0075571D"/>
    <w:rsid w:val="00755E46"/>
    <w:rsid w:val="00756A37"/>
    <w:rsid w:val="00757C86"/>
    <w:rsid w:val="00760E46"/>
    <w:rsid w:val="00762F96"/>
    <w:rsid w:val="0076377E"/>
    <w:rsid w:val="00763DE7"/>
    <w:rsid w:val="00763F39"/>
    <w:rsid w:val="00764CC3"/>
    <w:rsid w:val="00764DB8"/>
    <w:rsid w:val="007666AE"/>
    <w:rsid w:val="0076692C"/>
    <w:rsid w:val="007674A2"/>
    <w:rsid w:val="00767633"/>
    <w:rsid w:val="00772A65"/>
    <w:rsid w:val="00773F46"/>
    <w:rsid w:val="00774034"/>
    <w:rsid w:val="00780523"/>
    <w:rsid w:val="00782AA6"/>
    <w:rsid w:val="00783EDF"/>
    <w:rsid w:val="00785142"/>
    <w:rsid w:val="00785D10"/>
    <w:rsid w:val="00787320"/>
    <w:rsid w:val="007934E4"/>
    <w:rsid w:val="0079411C"/>
    <w:rsid w:val="007959EF"/>
    <w:rsid w:val="007964EA"/>
    <w:rsid w:val="00797005"/>
    <w:rsid w:val="007A02D7"/>
    <w:rsid w:val="007A19DD"/>
    <w:rsid w:val="007A2392"/>
    <w:rsid w:val="007A46D8"/>
    <w:rsid w:val="007A4AF6"/>
    <w:rsid w:val="007A4FAF"/>
    <w:rsid w:val="007A54AD"/>
    <w:rsid w:val="007A68C5"/>
    <w:rsid w:val="007A6DE5"/>
    <w:rsid w:val="007A714E"/>
    <w:rsid w:val="007B05B3"/>
    <w:rsid w:val="007B0C9D"/>
    <w:rsid w:val="007B3285"/>
    <w:rsid w:val="007B6896"/>
    <w:rsid w:val="007B7636"/>
    <w:rsid w:val="007C48B8"/>
    <w:rsid w:val="007C61EE"/>
    <w:rsid w:val="007C6814"/>
    <w:rsid w:val="007C6EF1"/>
    <w:rsid w:val="007D14E9"/>
    <w:rsid w:val="007D3AB6"/>
    <w:rsid w:val="007D4A56"/>
    <w:rsid w:val="007D5FD6"/>
    <w:rsid w:val="007D7748"/>
    <w:rsid w:val="007E006A"/>
    <w:rsid w:val="007E18D7"/>
    <w:rsid w:val="007E1AEB"/>
    <w:rsid w:val="007E20CE"/>
    <w:rsid w:val="007E475E"/>
    <w:rsid w:val="007E4D57"/>
    <w:rsid w:val="007E52E4"/>
    <w:rsid w:val="007E6129"/>
    <w:rsid w:val="007E6B5A"/>
    <w:rsid w:val="007E6F8F"/>
    <w:rsid w:val="007E7C86"/>
    <w:rsid w:val="007F1E41"/>
    <w:rsid w:val="007F294C"/>
    <w:rsid w:val="007F64AF"/>
    <w:rsid w:val="007F6EF3"/>
    <w:rsid w:val="0080044A"/>
    <w:rsid w:val="00800584"/>
    <w:rsid w:val="0080137C"/>
    <w:rsid w:val="00801B7D"/>
    <w:rsid w:val="00802861"/>
    <w:rsid w:val="00802EEB"/>
    <w:rsid w:val="008034FD"/>
    <w:rsid w:val="00803B5C"/>
    <w:rsid w:val="008042D3"/>
    <w:rsid w:val="008044BE"/>
    <w:rsid w:val="00805EC9"/>
    <w:rsid w:val="00806A01"/>
    <w:rsid w:val="00806E1B"/>
    <w:rsid w:val="00810044"/>
    <w:rsid w:val="00812149"/>
    <w:rsid w:val="00812CBF"/>
    <w:rsid w:val="008135F1"/>
    <w:rsid w:val="00815F90"/>
    <w:rsid w:val="008215EC"/>
    <w:rsid w:val="008217AE"/>
    <w:rsid w:val="0082324E"/>
    <w:rsid w:val="0082497D"/>
    <w:rsid w:val="00824F43"/>
    <w:rsid w:val="00825303"/>
    <w:rsid w:val="00825E05"/>
    <w:rsid w:val="00826525"/>
    <w:rsid w:val="00827312"/>
    <w:rsid w:val="00834763"/>
    <w:rsid w:val="008349C3"/>
    <w:rsid w:val="00834F15"/>
    <w:rsid w:val="0083798E"/>
    <w:rsid w:val="008400EA"/>
    <w:rsid w:val="00840136"/>
    <w:rsid w:val="00842BBE"/>
    <w:rsid w:val="0084418A"/>
    <w:rsid w:val="008442D6"/>
    <w:rsid w:val="008446A0"/>
    <w:rsid w:val="0084678A"/>
    <w:rsid w:val="00847FE3"/>
    <w:rsid w:val="00850A7F"/>
    <w:rsid w:val="00854E20"/>
    <w:rsid w:val="008552DF"/>
    <w:rsid w:val="00856153"/>
    <w:rsid w:val="008568D4"/>
    <w:rsid w:val="00857B29"/>
    <w:rsid w:val="00857C43"/>
    <w:rsid w:val="00862279"/>
    <w:rsid w:val="0086252A"/>
    <w:rsid w:val="00863E31"/>
    <w:rsid w:val="00864098"/>
    <w:rsid w:val="00864E2C"/>
    <w:rsid w:val="008651AE"/>
    <w:rsid w:val="00865AE8"/>
    <w:rsid w:val="0086617A"/>
    <w:rsid w:val="00866800"/>
    <w:rsid w:val="00866C1A"/>
    <w:rsid w:val="00870BF9"/>
    <w:rsid w:val="00871049"/>
    <w:rsid w:val="0087162C"/>
    <w:rsid w:val="008716CC"/>
    <w:rsid w:val="00871BE2"/>
    <w:rsid w:val="00872E96"/>
    <w:rsid w:val="008744B0"/>
    <w:rsid w:val="008744B5"/>
    <w:rsid w:val="00874663"/>
    <w:rsid w:val="00876640"/>
    <w:rsid w:val="008772BB"/>
    <w:rsid w:val="0087762C"/>
    <w:rsid w:val="00877EEA"/>
    <w:rsid w:val="00880515"/>
    <w:rsid w:val="00880A8E"/>
    <w:rsid w:val="008851E5"/>
    <w:rsid w:val="00885A98"/>
    <w:rsid w:val="00890BFA"/>
    <w:rsid w:val="00890D9C"/>
    <w:rsid w:val="00892042"/>
    <w:rsid w:val="008934ED"/>
    <w:rsid w:val="00893675"/>
    <w:rsid w:val="008937B8"/>
    <w:rsid w:val="008944A5"/>
    <w:rsid w:val="00895385"/>
    <w:rsid w:val="0089608F"/>
    <w:rsid w:val="00897D83"/>
    <w:rsid w:val="008A2605"/>
    <w:rsid w:val="008A3706"/>
    <w:rsid w:val="008A3D60"/>
    <w:rsid w:val="008A3F7E"/>
    <w:rsid w:val="008A41CE"/>
    <w:rsid w:val="008A52B0"/>
    <w:rsid w:val="008A5DCC"/>
    <w:rsid w:val="008A5EA4"/>
    <w:rsid w:val="008A6F76"/>
    <w:rsid w:val="008B3DA8"/>
    <w:rsid w:val="008B4458"/>
    <w:rsid w:val="008B4E48"/>
    <w:rsid w:val="008B5149"/>
    <w:rsid w:val="008B523D"/>
    <w:rsid w:val="008B6440"/>
    <w:rsid w:val="008B68DB"/>
    <w:rsid w:val="008C05A6"/>
    <w:rsid w:val="008C35FC"/>
    <w:rsid w:val="008C385F"/>
    <w:rsid w:val="008C4350"/>
    <w:rsid w:val="008C4DA8"/>
    <w:rsid w:val="008C5AE2"/>
    <w:rsid w:val="008C6AB8"/>
    <w:rsid w:val="008C7BF5"/>
    <w:rsid w:val="008D00C6"/>
    <w:rsid w:val="008D0434"/>
    <w:rsid w:val="008D0A04"/>
    <w:rsid w:val="008D0F8C"/>
    <w:rsid w:val="008D251F"/>
    <w:rsid w:val="008D72C7"/>
    <w:rsid w:val="008E122F"/>
    <w:rsid w:val="008E13F3"/>
    <w:rsid w:val="008E1EF7"/>
    <w:rsid w:val="008E2B8D"/>
    <w:rsid w:val="008E65FA"/>
    <w:rsid w:val="008E705B"/>
    <w:rsid w:val="008F1A3D"/>
    <w:rsid w:val="008F2101"/>
    <w:rsid w:val="008F2737"/>
    <w:rsid w:val="008F27A2"/>
    <w:rsid w:val="008F4F1C"/>
    <w:rsid w:val="008F5040"/>
    <w:rsid w:val="008F6372"/>
    <w:rsid w:val="008F6E0A"/>
    <w:rsid w:val="008F723E"/>
    <w:rsid w:val="008F73E3"/>
    <w:rsid w:val="008F7C2D"/>
    <w:rsid w:val="009006B0"/>
    <w:rsid w:val="00900E6A"/>
    <w:rsid w:val="009011B5"/>
    <w:rsid w:val="00902CA4"/>
    <w:rsid w:val="00903377"/>
    <w:rsid w:val="00903906"/>
    <w:rsid w:val="00904D0C"/>
    <w:rsid w:val="00905C68"/>
    <w:rsid w:val="00906E19"/>
    <w:rsid w:val="00907C00"/>
    <w:rsid w:val="00910AF7"/>
    <w:rsid w:val="009127DE"/>
    <w:rsid w:val="00917691"/>
    <w:rsid w:val="00917B84"/>
    <w:rsid w:val="00920779"/>
    <w:rsid w:val="009209C4"/>
    <w:rsid w:val="00921777"/>
    <w:rsid w:val="0092196F"/>
    <w:rsid w:val="00923F5F"/>
    <w:rsid w:val="00923FC6"/>
    <w:rsid w:val="00925812"/>
    <w:rsid w:val="00926A42"/>
    <w:rsid w:val="00926B71"/>
    <w:rsid w:val="009277CC"/>
    <w:rsid w:val="00930C63"/>
    <w:rsid w:val="00930F4D"/>
    <w:rsid w:val="00931443"/>
    <w:rsid w:val="00931854"/>
    <w:rsid w:val="00933450"/>
    <w:rsid w:val="00933FA6"/>
    <w:rsid w:val="0093408B"/>
    <w:rsid w:val="009341C0"/>
    <w:rsid w:val="009345E8"/>
    <w:rsid w:val="0093489A"/>
    <w:rsid w:val="00934CEE"/>
    <w:rsid w:val="00936499"/>
    <w:rsid w:val="0093717E"/>
    <w:rsid w:val="00937486"/>
    <w:rsid w:val="009404C0"/>
    <w:rsid w:val="009404F4"/>
    <w:rsid w:val="009406E8"/>
    <w:rsid w:val="00940D7B"/>
    <w:rsid w:val="00941708"/>
    <w:rsid w:val="00941F31"/>
    <w:rsid w:val="00942039"/>
    <w:rsid w:val="00944885"/>
    <w:rsid w:val="00944C08"/>
    <w:rsid w:val="009452BF"/>
    <w:rsid w:val="00945C09"/>
    <w:rsid w:val="00953DC4"/>
    <w:rsid w:val="00954B74"/>
    <w:rsid w:val="00955844"/>
    <w:rsid w:val="00955DC8"/>
    <w:rsid w:val="0095693F"/>
    <w:rsid w:val="00957031"/>
    <w:rsid w:val="009607E7"/>
    <w:rsid w:val="00960B9E"/>
    <w:rsid w:val="00962415"/>
    <w:rsid w:val="0096456A"/>
    <w:rsid w:val="00965212"/>
    <w:rsid w:val="00965DDB"/>
    <w:rsid w:val="0096628E"/>
    <w:rsid w:val="00966B98"/>
    <w:rsid w:val="00971B52"/>
    <w:rsid w:val="009725A7"/>
    <w:rsid w:val="00973F3D"/>
    <w:rsid w:val="00973F49"/>
    <w:rsid w:val="00976C31"/>
    <w:rsid w:val="00976C4E"/>
    <w:rsid w:val="00976E55"/>
    <w:rsid w:val="00980A7B"/>
    <w:rsid w:val="0098101F"/>
    <w:rsid w:val="00981851"/>
    <w:rsid w:val="009820F6"/>
    <w:rsid w:val="009867C9"/>
    <w:rsid w:val="00986F56"/>
    <w:rsid w:val="0098779D"/>
    <w:rsid w:val="00990BF8"/>
    <w:rsid w:val="00991D98"/>
    <w:rsid w:val="0099709A"/>
    <w:rsid w:val="00997DE1"/>
    <w:rsid w:val="009A0A50"/>
    <w:rsid w:val="009A1028"/>
    <w:rsid w:val="009A30EE"/>
    <w:rsid w:val="009A4CCB"/>
    <w:rsid w:val="009A4F19"/>
    <w:rsid w:val="009A57F2"/>
    <w:rsid w:val="009A6138"/>
    <w:rsid w:val="009A62C1"/>
    <w:rsid w:val="009A7F5C"/>
    <w:rsid w:val="009B1936"/>
    <w:rsid w:val="009B1B8E"/>
    <w:rsid w:val="009B2442"/>
    <w:rsid w:val="009B2C0F"/>
    <w:rsid w:val="009B33E4"/>
    <w:rsid w:val="009B347E"/>
    <w:rsid w:val="009B3AC3"/>
    <w:rsid w:val="009B3B3E"/>
    <w:rsid w:val="009B4B42"/>
    <w:rsid w:val="009B5061"/>
    <w:rsid w:val="009B5D41"/>
    <w:rsid w:val="009B66D3"/>
    <w:rsid w:val="009B6EEA"/>
    <w:rsid w:val="009C09C4"/>
    <w:rsid w:val="009C1BA2"/>
    <w:rsid w:val="009C2890"/>
    <w:rsid w:val="009C2CD1"/>
    <w:rsid w:val="009C3B32"/>
    <w:rsid w:val="009C470A"/>
    <w:rsid w:val="009C4BA1"/>
    <w:rsid w:val="009C522E"/>
    <w:rsid w:val="009C5A83"/>
    <w:rsid w:val="009C5D52"/>
    <w:rsid w:val="009C63BD"/>
    <w:rsid w:val="009C6598"/>
    <w:rsid w:val="009D32A9"/>
    <w:rsid w:val="009D4CF7"/>
    <w:rsid w:val="009D788A"/>
    <w:rsid w:val="009E03B1"/>
    <w:rsid w:val="009E0A74"/>
    <w:rsid w:val="009E1FD9"/>
    <w:rsid w:val="009E3C61"/>
    <w:rsid w:val="009E422D"/>
    <w:rsid w:val="009E4828"/>
    <w:rsid w:val="009E564D"/>
    <w:rsid w:val="009E6EEE"/>
    <w:rsid w:val="009E732E"/>
    <w:rsid w:val="009F0739"/>
    <w:rsid w:val="009F24AA"/>
    <w:rsid w:val="009F2822"/>
    <w:rsid w:val="009F29F1"/>
    <w:rsid w:val="009F3238"/>
    <w:rsid w:val="009F3C1B"/>
    <w:rsid w:val="009F52EC"/>
    <w:rsid w:val="009F5E04"/>
    <w:rsid w:val="009F61CA"/>
    <w:rsid w:val="00A00202"/>
    <w:rsid w:val="00A00659"/>
    <w:rsid w:val="00A02D71"/>
    <w:rsid w:val="00A03025"/>
    <w:rsid w:val="00A039E9"/>
    <w:rsid w:val="00A04939"/>
    <w:rsid w:val="00A0553A"/>
    <w:rsid w:val="00A05BD2"/>
    <w:rsid w:val="00A06A09"/>
    <w:rsid w:val="00A079E9"/>
    <w:rsid w:val="00A07C5F"/>
    <w:rsid w:val="00A07E67"/>
    <w:rsid w:val="00A107E1"/>
    <w:rsid w:val="00A10B10"/>
    <w:rsid w:val="00A11F9E"/>
    <w:rsid w:val="00A12059"/>
    <w:rsid w:val="00A13D26"/>
    <w:rsid w:val="00A14CD7"/>
    <w:rsid w:val="00A1520B"/>
    <w:rsid w:val="00A16E6D"/>
    <w:rsid w:val="00A20BC1"/>
    <w:rsid w:val="00A20C25"/>
    <w:rsid w:val="00A238F9"/>
    <w:rsid w:val="00A25A28"/>
    <w:rsid w:val="00A307FB"/>
    <w:rsid w:val="00A32C45"/>
    <w:rsid w:val="00A32CA6"/>
    <w:rsid w:val="00A330C7"/>
    <w:rsid w:val="00A331A9"/>
    <w:rsid w:val="00A332E8"/>
    <w:rsid w:val="00A36221"/>
    <w:rsid w:val="00A37DE9"/>
    <w:rsid w:val="00A4103C"/>
    <w:rsid w:val="00A4249A"/>
    <w:rsid w:val="00A43643"/>
    <w:rsid w:val="00A43F5D"/>
    <w:rsid w:val="00A4627B"/>
    <w:rsid w:val="00A47C53"/>
    <w:rsid w:val="00A47CA3"/>
    <w:rsid w:val="00A507DC"/>
    <w:rsid w:val="00A51B91"/>
    <w:rsid w:val="00A52480"/>
    <w:rsid w:val="00A534E5"/>
    <w:rsid w:val="00A53F8D"/>
    <w:rsid w:val="00A54E6A"/>
    <w:rsid w:val="00A56034"/>
    <w:rsid w:val="00A5788A"/>
    <w:rsid w:val="00A57BF6"/>
    <w:rsid w:val="00A60F59"/>
    <w:rsid w:val="00A628FA"/>
    <w:rsid w:val="00A6319F"/>
    <w:rsid w:val="00A66655"/>
    <w:rsid w:val="00A673C6"/>
    <w:rsid w:val="00A6760A"/>
    <w:rsid w:val="00A70957"/>
    <w:rsid w:val="00A70DFE"/>
    <w:rsid w:val="00A716E2"/>
    <w:rsid w:val="00A7191A"/>
    <w:rsid w:val="00A73977"/>
    <w:rsid w:val="00A740DA"/>
    <w:rsid w:val="00A75F3C"/>
    <w:rsid w:val="00A76489"/>
    <w:rsid w:val="00A764FF"/>
    <w:rsid w:val="00A774FF"/>
    <w:rsid w:val="00A77AA6"/>
    <w:rsid w:val="00A815B4"/>
    <w:rsid w:val="00A82A4F"/>
    <w:rsid w:val="00A8382C"/>
    <w:rsid w:val="00A83B3A"/>
    <w:rsid w:val="00A83C4F"/>
    <w:rsid w:val="00A84881"/>
    <w:rsid w:val="00A85421"/>
    <w:rsid w:val="00A860AB"/>
    <w:rsid w:val="00A860DD"/>
    <w:rsid w:val="00A87529"/>
    <w:rsid w:val="00A90FCF"/>
    <w:rsid w:val="00A91628"/>
    <w:rsid w:val="00A919C1"/>
    <w:rsid w:val="00A93FA7"/>
    <w:rsid w:val="00A95C3B"/>
    <w:rsid w:val="00A978D4"/>
    <w:rsid w:val="00A97F38"/>
    <w:rsid w:val="00AA09D2"/>
    <w:rsid w:val="00AA0A87"/>
    <w:rsid w:val="00AA23BA"/>
    <w:rsid w:val="00AA2427"/>
    <w:rsid w:val="00AA3B59"/>
    <w:rsid w:val="00AA4186"/>
    <w:rsid w:val="00AA435A"/>
    <w:rsid w:val="00AA5FDE"/>
    <w:rsid w:val="00AA7C00"/>
    <w:rsid w:val="00AB01D5"/>
    <w:rsid w:val="00AB0800"/>
    <w:rsid w:val="00AB0AF4"/>
    <w:rsid w:val="00AB1964"/>
    <w:rsid w:val="00AB1F1F"/>
    <w:rsid w:val="00AB3878"/>
    <w:rsid w:val="00AB528C"/>
    <w:rsid w:val="00AB6CDD"/>
    <w:rsid w:val="00AC0986"/>
    <w:rsid w:val="00AC175D"/>
    <w:rsid w:val="00AC1C22"/>
    <w:rsid w:val="00AC1D1D"/>
    <w:rsid w:val="00AC2F18"/>
    <w:rsid w:val="00AC2FCD"/>
    <w:rsid w:val="00AC3285"/>
    <w:rsid w:val="00AC3F88"/>
    <w:rsid w:val="00AC42B6"/>
    <w:rsid w:val="00AC5549"/>
    <w:rsid w:val="00AC70BB"/>
    <w:rsid w:val="00AD2725"/>
    <w:rsid w:val="00AD38C5"/>
    <w:rsid w:val="00AD436D"/>
    <w:rsid w:val="00AD4E7F"/>
    <w:rsid w:val="00AD529D"/>
    <w:rsid w:val="00AD6F11"/>
    <w:rsid w:val="00AD6FE5"/>
    <w:rsid w:val="00AD78D6"/>
    <w:rsid w:val="00AE206D"/>
    <w:rsid w:val="00AE279B"/>
    <w:rsid w:val="00AE3228"/>
    <w:rsid w:val="00AE3DE2"/>
    <w:rsid w:val="00AE5340"/>
    <w:rsid w:val="00AE552C"/>
    <w:rsid w:val="00AE55D0"/>
    <w:rsid w:val="00AE5FDC"/>
    <w:rsid w:val="00AE6663"/>
    <w:rsid w:val="00AE6E92"/>
    <w:rsid w:val="00AF0BC0"/>
    <w:rsid w:val="00AF0F05"/>
    <w:rsid w:val="00AF1C64"/>
    <w:rsid w:val="00AF3370"/>
    <w:rsid w:val="00AF3652"/>
    <w:rsid w:val="00AF47FD"/>
    <w:rsid w:val="00AF7180"/>
    <w:rsid w:val="00B01ABD"/>
    <w:rsid w:val="00B02217"/>
    <w:rsid w:val="00B02685"/>
    <w:rsid w:val="00B027E6"/>
    <w:rsid w:val="00B03748"/>
    <w:rsid w:val="00B0486E"/>
    <w:rsid w:val="00B05081"/>
    <w:rsid w:val="00B054C0"/>
    <w:rsid w:val="00B056E0"/>
    <w:rsid w:val="00B10185"/>
    <w:rsid w:val="00B147FF"/>
    <w:rsid w:val="00B14ED6"/>
    <w:rsid w:val="00B15648"/>
    <w:rsid w:val="00B16528"/>
    <w:rsid w:val="00B17E08"/>
    <w:rsid w:val="00B20A8F"/>
    <w:rsid w:val="00B21ADB"/>
    <w:rsid w:val="00B21B76"/>
    <w:rsid w:val="00B22873"/>
    <w:rsid w:val="00B22980"/>
    <w:rsid w:val="00B23E80"/>
    <w:rsid w:val="00B244BD"/>
    <w:rsid w:val="00B24828"/>
    <w:rsid w:val="00B251EB"/>
    <w:rsid w:val="00B262F7"/>
    <w:rsid w:val="00B30F56"/>
    <w:rsid w:val="00B314FD"/>
    <w:rsid w:val="00B318EF"/>
    <w:rsid w:val="00B32E7D"/>
    <w:rsid w:val="00B331E6"/>
    <w:rsid w:val="00B340FF"/>
    <w:rsid w:val="00B34C13"/>
    <w:rsid w:val="00B4007E"/>
    <w:rsid w:val="00B406F7"/>
    <w:rsid w:val="00B4089E"/>
    <w:rsid w:val="00B408FC"/>
    <w:rsid w:val="00B42FAE"/>
    <w:rsid w:val="00B43443"/>
    <w:rsid w:val="00B4363E"/>
    <w:rsid w:val="00B4368A"/>
    <w:rsid w:val="00B4391B"/>
    <w:rsid w:val="00B45A66"/>
    <w:rsid w:val="00B46F00"/>
    <w:rsid w:val="00B46FBC"/>
    <w:rsid w:val="00B470C4"/>
    <w:rsid w:val="00B47A3D"/>
    <w:rsid w:val="00B47D06"/>
    <w:rsid w:val="00B50D77"/>
    <w:rsid w:val="00B5177B"/>
    <w:rsid w:val="00B535C0"/>
    <w:rsid w:val="00B5397A"/>
    <w:rsid w:val="00B541A5"/>
    <w:rsid w:val="00B5440A"/>
    <w:rsid w:val="00B62B7F"/>
    <w:rsid w:val="00B6388E"/>
    <w:rsid w:val="00B64A49"/>
    <w:rsid w:val="00B64BE8"/>
    <w:rsid w:val="00B65E36"/>
    <w:rsid w:val="00B7325D"/>
    <w:rsid w:val="00B73EFA"/>
    <w:rsid w:val="00B75CC5"/>
    <w:rsid w:val="00B80E35"/>
    <w:rsid w:val="00B818B5"/>
    <w:rsid w:val="00B81ABA"/>
    <w:rsid w:val="00B82B0E"/>
    <w:rsid w:val="00B83B3F"/>
    <w:rsid w:val="00B848EA"/>
    <w:rsid w:val="00B86149"/>
    <w:rsid w:val="00B90893"/>
    <w:rsid w:val="00B92393"/>
    <w:rsid w:val="00B92C29"/>
    <w:rsid w:val="00B936BF"/>
    <w:rsid w:val="00B93D0A"/>
    <w:rsid w:val="00B94384"/>
    <w:rsid w:val="00B9542F"/>
    <w:rsid w:val="00B9795A"/>
    <w:rsid w:val="00BA01F0"/>
    <w:rsid w:val="00BA0563"/>
    <w:rsid w:val="00BA0631"/>
    <w:rsid w:val="00BA07FD"/>
    <w:rsid w:val="00BA131C"/>
    <w:rsid w:val="00BA1881"/>
    <w:rsid w:val="00BA19C8"/>
    <w:rsid w:val="00BA27E5"/>
    <w:rsid w:val="00BA392C"/>
    <w:rsid w:val="00BA4024"/>
    <w:rsid w:val="00BA5721"/>
    <w:rsid w:val="00BA605C"/>
    <w:rsid w:val="00BA761F"/>
    <w:rsid w:val="00BB0028"/>
    <w:rsid w:val="00BB1259"/>
    <w:rsid w:val="00BB6896"/>
    <w:rsid w:val="00BB69B6"/>
    <w:rsid w:val="00BB6AE0"/>
    <w:rsid w:val="00BB6F32"/>
    <w:rsid w:val="00BC17F8"/>
    <w:rsid w:val="00BC1C50"/>
    <w:rsid w:val="00BC1FE5"/>
    <w:rsid w:val="00BC2815"/>
    <w:rsid w:val="00BC2E1D"/>
    <w:rsid w:val="00BC3549"/>
    <w:rsid w:val="00BC5133"/>
    <w:rsid w:val="00BC557E"/>
    <w:rsid w:val="00BC5F89"/>
    <w:rsid w:val="00BC739E"/>
    <w:rsid w:val="00BD1919"/>
    <w:rsid w:val="00BD2291"/>
    <w:rsid w:val="00BD2E86"/>
    <w:rsid w:val="00BD402C"/>
    <w:rsid w:val="00BD42B0"/>
    <w:rsid w:val="00BD4474"/>
    <w:rsid w:val="00BD5454"/>
    <w:rsid w:val="00BD5CC1"/>
    <w:rsid w:val="00BE0303"/>
    <w:rsid w:val="00BE1596"/>
    <w:rsid w:val="00BE2259"/>
    <w:rsid w:val="00BE5B87"/>
    <w:rsid w:val="00BE65A3"/>
    <w:rsid w:val="00BF19A2"/>
    <w:rsid w:val="00BF1BE6"/>
    <w:rsid w:val="00BF39F0"/>
    <w:rsid w:val="00BF41AB"/>
    <w:rsid w:val="00BF46CE"/>
    <w:rsid w:val="00BF4E18"/>
    <w:rsid w:val="00BF6F6A"/>
    <w:rsid w:val="00BF79FC"/>
    <w:rsid w:val="00BF7DAB"/>
    <w:rsid w:val="00C03ED8"/>
    <w:rsid w:val="00C04024"/>
    <w:rsid w:val="00C05DCA"/>
    <w:rsid w:val="00C05F68"/>
    <w:rsid w:val="00C06B25"/>
    <w:rsid w:val="00C0704B"/>
    <w:rsid w:val="00C073DE"/>
    <w:rsid w:val="00C078E2"/>
    <w:rsid w:val="00C1050F"/>
    <w:rsid w:val="00C10B30"/>
    <w:rsid w:val="00C11AA0"/>
    <w:rsid w:val="00C156FC"/>
    <w:rsid w:val="00C169CB"/>
    <w:rsid w:val="00C20A11"/>
    <w:rsid w:val="00C20A48"/>
    <w:rsid w:val="00C20E2B"/>
    <w:rsid w:val="00C213E2"/>
    <w:rsid w:val="00C2390D"/>
    <w:rsid w:val="00C240F0"/>
    <w:rsid w:val="00C246A7"/>
    <w:rsid w:val="00C249D3"/>
    <w:rsid w:val="00C25D2D"/>
    <w:rsid w:val="00C27A84"/>
    <w:rsid w:val="00C27BC7"/>
    <w:rsid w:val="00C3002A"/>
    <w:rsid w:val="00C3015A"/>
    <w:rsid w:val="00C301F6"/>
    <w:rsid w:val="00C301F8"/>
    <w:rsid w:val="00C30A18"/>
    <w:rsid w:val="00C33AE5"/>
    <w:rsid w:val="00C33BBC"/>
    <w:rsid w:val="00C350B8"/>
    <w:rsid w:val="00C36258"/>
    <w:rsid w:val="00C3675E"/>
    <w:rsid w:val="00C37111"/>
    <w:rsid w:val="00C371A3"/>
    <w:rsid w:val="00C37C22"/>
    <w:rsid w:val="00C403A3"/>
    <w:rsid w:val="00C41B3B"/>
    <w:rsid w:val="00C41F52"/>
    <w:rsid w:val="00C4248F"/>
    <w:rsid w:val="00C42655"/>
    <w:rsid w:val="00C4294B"/>
    <w:rsid w:val="00C42A25"/>
    <w:rsid w:val="00C451DC"/>
    <w:rsid w:val="00C45A8C"/>
    <w:rsid w:val="00C475AD"/>
    <w:rsid w:val="00C50BDE"/>
    <w:rsid w:val="00C528EB"/>
    <w:rsid w:val="00C532AF"/>
    <w:rsid w:val="00C55847"/>
    <w:rsid w:val="00C5757D"/>
    <w:rsid w:val="00C608AD"/>
    <w:rsid w:val="00C60D35"/>
    <w:rsid w:val="00C63FC2"/>
    <w:rsid w:val="00C66E5F"/>
    <w:rsid w:val="00C67BBD"/>
    <w:rsid w:val="00C71A27"/>
    <w:rsid w:val="00C7337E"/>
    <w:rsid w:val="00C736F1"/>
    <w:rsid w:val="00C742F6"/>
    <w:rsid w:val="00C764AF"/>
    <w:rsid w:val="00C779F8"/>
    <w:rsid w:val="00C80B8E"/>
    <w:rsid w:val="00C80D3D"/>
    <w:rsid w:val="00C80E66"/>
    <w:rsid w:val="00C82636"/>
    <w:rsid w:val="00C82AA2"/>
    <w:rsid w:val="00C82CEF"/>
    <w:rsid w:val="00C85440"/>
    <w:rsid w:val="00C8609B"/>
    <w:rsid w:val="00C86675"/>
    <w:rsid w:val="00C87297"/>
    <w:rsid w:val="00C90437"/>
    <w:rsid w:val="00C9168E"/>
    <w:rsid w:val="00C96F1D"/>
    <w:rsid w:val="00C974FB"/>
    <w:rsid w:val="00CA009C"/>
    <w:rsid w:val="00CA44C9"/>
    <w:rsid w:val="00CA4A2D"/>
    <w:rsid w:val="00CA62A6"/>
    <w:rsid w:val="00CB04CB"/>
    <w:rsid w:val="00CB0FF1"/>
    <w:rsid w:val="00CB13EC"/>
    <w:rsid w:val="00CB2443"/>
    <w:rsid w:val="00CB2657"/>
    <w:rsid w:val="00CB5A21"/>
    <w:rsid w:val="00CB6D2D"/>
    <w:rsid w:val="00CB79D6"/>
    <w:rsid w:val="00CB7CB5"/>
    <w:rsid w:val="00CC0028"/>
    <w:rsid w:val="00CC0D85"/>
    <w:rsid w:val="00CC114C"/>
    <w:rsid w:val="00CC19FF"/>
    <w:rsid w:val="00CC227A"/>
    <w:rsid w:val="00CC282E"/>
    <w:rsid w:val="00CC2DDA"/>
    <w:rsid w:val="00CC2EB6"/>
    <w:rsid w:val="00CC35BA"/>
    <w:rsid w:val="00CC4401"/>
    <w:rsid w:val="00CC44A8"/>
    <w:rsid w:val="00CC66A5"/>
    <w:rsid w:val="00CC684F"/>
    <w:rsid w:val="00CC6D14"/>
    <w:rsid w:val="00CC7506"/>
    <w:rsid w:val="00CC7E1B"/>
    <w:rsid w:val="00CD26B6"/>
    <w:rsid w:val="00CD4138"/>
    <w:rsid w:val="00CD4CB8"/>
    <w:rsid w:val="00CD5922"/>
    <w:rsid w:val="00CD5DD2"/>
    <w:rsid w:val="00CD6334"/>
    <w:rsid w:val="00CD72E8"/>
    <w:rsid w:val="00CE0711"/>
    <w:rsid w:val="00CE0B5D"/>
    <w:rsid w:val="00CE0FDE"/>
    <w:rsid w:val="00CE112D"/>
    <w:rsid w:val="00CE3992"/>
    <w:rsid w:val="00CE39A0"/>
    <w:rsid w:val="00CE61E6"/>
    <w:rsid w:val="00CE64AF"/>
    <w:rsid w:val="00CE6CB7"/>
    <w:rsid w:val="00CF2BA1"/>
    <w:rsid w:val="00CF323E"/>
    <w:rsid w:val="00CF3AC2"/>
    <w:rsid w:val="00CF4DDB"/>
    <w:rsid w:val="00CF5BF9"/>
    <w:rsid w:val="00CF5D69"/>
    <w:rsid w:val="00CF61DA"/>
    <w:rsid w:val="00CF6ED7"/>
    <w:rsid w:val="00CF7211"/>
    <w:rsid w:val="00CF7387"/>
    <w:rsid w:val="00D01436"/>
    <w:rsid w:val="00D0309E"/>
    <w:rsid w:val="00D03A31"/>
    <w:rsid w:val="00D047A8"/>
    <w:rsid w:val="00D054AD"/>
    <w:rsid w:val="00D06AC8"/>
    <w:rsid w:val="00D06EFD"/>
    <w:rsid w:val="00D11629"/>
    <w:rsid w:val="00D11D41"/>
    <w:rsid w:val="00D121F5"/>
    <w:rsid w:val="00D123C6"/>
    <w:rsid w:val="00D14804"/>
    <w:rsid w:val="00D149A7"/>
    <w:rsid w:val="00D14B42"/>
    <w:rsid w:val="00D16A4B"/>
    <w:rsid w:val="00D16CFD"/>
    <w:rsid w:val="00D16ED8"/>
    <w:rsid w:val="00D1761F"/>
    <w:rsid w:val="00D20DE4"/>
    <w:rsid w:val="00D21E1E"/>
    <w:rsid w:val="00D237C7"/>
    <w:rsid w:val="00D245C0"/>
    <w:rsid w:val="00D25D75"/>
    <w:rsid w:val="00D265DB"/>
    <w:rsid w:val="00D266F7"/>
    <w:rsid w:val="00D26F94"/>
    <w:rsid w:val="00D30449"/>
    <w:rsid w:val="00D31216"/>
    <w:rsid w:val="00D320BC"/>
    <w:rsid w:val="00D32710"/>
    <w:rsid w:val="00D32FA9"/>
    <w:rsid w:val="00D33676"/>
    <w:rsid w:val="00D33BC3"/>
    <w:rsid w:val="00D34866"/>
    <w:rsid w:val="00D35504"/>
    <w:rsid w:val="00D361BC"/>
    <w:rsid w:val="00D36841"/>
    <w:rsid w:val="00D378BF"/>
    <w:rsid w:val="00D40301"/>
    <w:rsid w:val="00D40F73"/>
    <w:rsid w:val="00D4238E"/>
    <w:rsid w:val="00D4298C"/>
    <w:rsid w:val="00D42999"/>
    <w:rsid w:val="00D42EA3"/>
    <w:rsid w:val="00D42FD8"/>
    <w:rsid w:val="00D43EDE"/>
    <w:rsid w:val="00D44FA9"/>
    <w:rsid w:val="00D46C8B"/>
    <w:rsid w:val="00D47B41"/>
    <w:rsid w:val="00D50248"/>
    <w:rsid w:val="00D50F71"/>
    <w:rsid w:val="00D5173F"/>
    <w:rsid w:val="00D51F85"/>
    <w:rsid w:val="00D53C64"/>
    <w:rsid w:val="00D54218"/>
    <w:rsid w:val="00D546BC"/>
    <w:rsid w:val="00D54B4E"/>
    <w:rsid w:val="00D54F08"/>
    <w:rsid w:val="00D558C4"/>
    <w:rsid w:val="00D559D6"/>
    <w:rsid w:val="00D55D6C"/>
    <w:rsid w:val="00D57A2A"/>
    <w:rsid w:val="00D6018A"/>
    <w:rsid w:val="00D60CC1"/>
    <w:rsid w:val="00D61C18"/>
    <w:rsid w:val="00D63888"/>
    <w:rsid w:val="00D63BCD"/>
    <w:rsid w:val="00D65BED"/>
    <w:rsid w:val="00D661B3"/>
    <w:rsid w:val="00D661B5"/>
    <w:rsid w:val="00D66A43"/>
    <w:rsid w:val="00D66C67"/>
    <w:rsid w:val="00D6789D"/>
    <w:rsid w:val="00D71764"/>
    <w:rsid w:val="00D71E8F"/>
    <w:rsid w:val="00D72364"/>
    <w:rsid w:val="00D74A08"/>
    <w:rsid w:val="00D75220"/>
    <w:rsid w:val="00D76464"/>
    <w:rsid w:val="00D7715A"/>
    <w:rsid w:val="00D77649"/>
    <w:rsid w:val="00D77DB1"/>
    <w:rsid w:val="00D83644"/>
    <w:rsid w:val="00D86235"/>
    <w:rsid w:val="00D86269"/>
    <w:rsid w:val="00D86954"/>
    <w:rsid w:val="00D87E46"/>
    <w:rsid w:val="00D90D50"/>
    <w:rsid w:val="00D935B9"/>
    <w:rsid w:val="00D93CA8"/>
    <w:rsid w:val="00D93CAA"/>
    <w:rsid w:val="00D95613"/>
    <w:rsid w:val="00D97D4E"/>
    <w:rsid w:val="00D97FD6"/>
    <w:rsid w:val="00DA0247"/>
    <w:rsid w:val="00DA16BA"/>
    <w:rsid w:val="00DA1F2C"/>
    <w:rsid w:val="00DA2F3E"/>
    <w:rsid w:val="00DA3AFB"/>
    <w:rsid w:val="00DA3B7C"/>
    <w:rsid w:val="00DA425A"/>
    <w:rsid w:val="00DA780C"/>
    <w:rsid w:val="00DA788F"/>
    <w:rsid w:val="00DB0EFC"/>
    <w:rsid w:val="00DB199E"/>
    <w:rsid w:val="00DB28A0"/>
    <w:rsid w:val="00DB2EF8"/>
    <w:rsid w:val="00DB3BFE"/>
    <w:rsid w:val="00DB455C"/>
    <w:rsid w:val="00DB46F3"/>
    <w:rsid w:val="00DB48C1"/>
    <w:rsid w:val="00DB4F07"/>
    <w:rsid w:val="00DB5FFA"/>
    <w:rsid w:val="00DB6BFE"/>
    <w:rsid w:val="00DB7265"/>
    <w:rsid w:val="00DB73F8"/>
    <w:rsid w:val="00DB7B60"/>
    <w:rsid w:val="00DC22FE"/>
    <w:rsid w:val="00DC3468"/>
    <w:rsid w:val="00DC4146"/>
    <w:rsid w:val="00DC53B3"/>
    <w:rsid w:val="00DC560D"/>
    <w:rsid w:val="00DC56FC"/>
    <w:rsid w:val="00DC57D9"/>
    <w:rsid w:val="00DD082A"/>
    <w:rsid w:val="00DD19C5"/>
    <w:rsid w:val="00DD23F6"/>
    <w:rsid w:val="00DD2700"/>
    <w:rsid w:val="00DD3D97"/>
    <w:rsid w:val="00DD42EB"/>
    <w:rsid w:val="00DD78FC"/>
    <w:rsid w:val="00DE11CE"/>
    <w:rsid w:val="00DE214D"/>
    <w:rsid w:val="00DE39E0"/>
    <w:rsid w:val="00DE3C41"/>
    <w:rsid w:val="00DE407F"/>
    <w:rsid w:val="00DE5D70"/>
    <w:rsid w:val="00DE74D7"/>
    <w:rsid w:val="00DF1F56"/>
    <w:rsid w:val="00DF3953"/>
    <w:rsid w:val="00DF399D"/>
    <w:rsid w:val="00DF3F30"/>
    <w:rsid w:val="00DF4462"/>
    <w:rsid w:val="00DF4726"/>
    <w:rsid w:val="00DF541E"/>
    <w:rsid w:val="00DF573C"/>
    <w:rsid w:val="00DF708F"/>
    <w:rsid w:val="00DF7187"/>
    <w:rsid w:val="00E01A95"/>
    <w:rsid w:val="00E02E12"/>
    <w:rsid w:val="00E032E8"/>
    <w:rsid w:val="00E038DC"/>
    <w:rsid w:val="00E05721"/>
    <w:rsid w:val="00E07F45"/>
    <w:rsid w:val="00E11724"/>
    <w:rsid w:val="00E154A6"/>
    <w:rsid w:val="00E17091"/>
    <w:rsid w:val="00E17889"/>
    <w:rsid w:val="00E20292"/>
    <w:rsid w:val="00E20EE3"/>
    <w:rsid w:val="00E22D29"/>
    <w:rsid w:val="00E24DBF"/>
    <w:rsid w:val="00E2571D"/>
    <w:rsid w:val="00E2687F"/>
    <w:rsid w:val="00E27941"/>
    <w:rsid w:val="00E279D4"/>
    <w:rsid w:val="00E3154C"/>
    <w:rsid w:val="00E32380"/>
    <w:rsid w:val="00E3295B"/>
    <w:rsid w:val="00E3330A"/>
    <w:rsid w:val="00E3385F"/>
    <w:rsid w:val="00E342ED"/>
    <w:rsid w:val="00E360FF"/>
    <w:rsid w:val="00E37B24"/>
    <w:rsid w:val="00E41126"/>
    <w:rsid w:val="00E41606"/>
    <w:rsid w:val="00E4176B"/>
    <w:rsid w:val="00E41D74"/>
    <w:rsid w:val="00E41E34"/>
    <w:rsid w:val="00E42388"/>
    <w:rsid w:val="00E430F2"/>
    <w:rsid w:val="00E431F8"/>
    <w:rsid w:val="00E44616"/>
    <w:rsid w:val="00E46216"/>
    <w:rsid w:val="00E46B3F"/>
    <w:rsid w:val="00E46B47"/>
    <w:rsid w:val="00E47CCC"/>
    <w:rsid w:val="00E507ED"/>
    <w:rsid w:val="00E512C7"/>
    <w:rsid w:val="00E52706"/>
    <w:rsid w:val="00E52B96"/>
    <w:rsid w:val="00E54086"/>
    <w:rsid w:val="00E60F30"/>
    <w:rsid w:val="00E6353B"/>
    <w:rsid w:val="00E64F2F"/>
    <w:rsid w:val="00E6522A"/>
    <w:rsid w:val="00E65563"/>
    <w:rsid w:val="00E65D77"/>
    <w:rsid w:val="00E66D8A"/>
    <w:rsid w:val="00E676F6"/>
    <w:rsid w:val="00E714DB"/>
    <w:rsid w:val="00E73F8E"/>
    <w:rsid w:val="00E74FC3"/>
    <w:rsid w:val="00E75D00"/>
    <w:rsid w:val="00E7622E"/>
    <w:rsid w:val="00E76681"/>
    <w:rsid w:val="00E8254A"/>
    <w:rsid w:val="00E82CA1"/>
    <w:rsid w:val="00E840D0"/>
    <w:rsid w:val="00E8478C"/>
    <w:rsid w:val="00E876DC"/>
    <w:rsid w:val="00E910CC"/>
    <w:rsid w:val="00E912AB"/>
    <w:rsid w:val="00E933E3"/>
    <w:rsid w:val="00E93CDB"/>
    <w:rsid w:val="00E93E62"/>
    <w:rsid w:val="00E943CC"/>
    <w:rsid w:val="00E949E2"/>
    <w:rsid w:val="00E96508"/>
    <w:rsid w:val="00E96690"/>
    <w:rsid w:val="00E96696"/>
    <w:rsid w:val="00E968C7"/>
    <w:rsid w:val="00E96E29"/>
    <w:rsid w:val="00E97C73"/>
    <w:rsid w:val="00EA1FEC"/>
    <w:rsid w:val="00EA561C"/>
    <w:rsid w:val="00EA6E3E"/>
    <w:rsid w:val="00EA7626"/>
    <w:rsid w:val="00EB17EF"/>
    <w:rsid w:val="00EB1B22"/>
    <w:rsid w:val="00EB2776"/>
    <w:rsid w:val="00EB39E4"/>
    <w:rsid w:val="00EB4350"/>
    <w:rsid w:val="00EB4C39"/>
    <w:rsid w:val="00EB4CC6"/>
    <w:rsid w:val="00EB54A2"/>
    <w:rsid w:val="00EB5862"/>
    <w:rsid w:val="00EB5F9C"/>
    <w:rsid w:val="00EB7FB8"/>
    <w:rsid w:val="00EC04F6"/>
    <w:rsid w:val="00EC19CF"/>
    <w:rsid w:val="00EC2F47"/>
    <w:rsid w:val="00EC3107"/>
    <w:rsid w:val="00EC7332"/>
    <w:rsid w:val="00EC77BE"/>
    <w:rsid w:val="00ED0E50"/>
    <w:rsid w:val="00ED0FF8"/>
    <w:rsid w:val="00ED2B63"/>
    <w:rsid w:val="00ED3233"/>
    <w:rsid w:val="00ED3555"/>
    <w:rsid w:val="00ED3E22"/>
    <w:rsid w:val="00ED5883"/>
    <w:rsid w:val="00ED5AE1"/>
    <w:rsid w:val="00ED5D64"/>
    <w:rsid w:val="00ED6201"/>
    <w:rsid w:val="00ED62EE"/>
    <w:rsid w:val="00ED64DB"/>
    <w:rsid w:val="00ED74AA"/>
    <w:rsid w:val="00EE0107"/>
    <w:rsid w:val="00EE0281"/>
    <w:rsid w:val="00EE18D9"/>
    <w:rsid w:val="00EE228E"/>
    <w:rsid w:val="00EE2AC6"/>
    <w:rsid w:val="00EE2E9F"/>
    <w:rsid w:val="00EE2FD6"/>
    <w:rsid w:val="00EE3DC5"/>
    <w:rsid w:val="00EE413D"/>
    <w:rsid w:val="00EE4410"/>
    <w:rsid w:val="00EE552F"/>
    <w:rsid w:val="00EE5E85"/>
    <w:rsid w:val="00EF0A54"/>
    <w:rsid w:val="00EF121E"/>
    <w:rsid w:val="00EF2E98"/>
    <w:rsid w:val="00EF32FE"/>
    <w:rsid w:val="00EF3BE3"/>
    <w:rsid w:val="00EF528E"/>
    <w:rsid w:val="00EF5581"/>
    <w:rsid w:val="00EF55A4"/>
    <w:rsid w:val="00EF5BAD"/>
    <w:rsid w:val="00EF63CB"/>
    <w:rsid w:val="00EF6418"/>
    <w:rsid w:val="00EF6970"/>
    <w:rsid w:val="00EF7681"/>
    <w:rsid w:val="00EF7C8C"/>
    <w:rsid w:val="00F0025D"/>
    <w:rsid w:val="00F00E1E"/>
    <w:rsid w:val="00F0179F"/>
    <w:rsid w:val="00F01BF8"/>
    <w:rsid w:val="00F0252B"/>
    <w:rsid w:val="00F0321E"/>
    <w:rsid w:val="00F03F36"/>
    <w:rsid w:val="00F056D1"/>
    <w:rsid w:val="00F10F04"/>
    <w:rsid w:val="00F11330"/>
    <w:rsid w:val="00F11AD9"/>
    <w:rsid w:val="00F1231B"/>
    <w:rsid w:val="00F12BDC"/>
    <w:rsid w:val="00F1349E"/>
    <w:rsid w:val="00F176A2"/>
    <w:rsid w:val="00F17876"/>
    <w:rsid w:val="00F20503"/>
    <w:rsid w:val="00F21210"/>
    <w:rsid w:val="00F241E6"/>
    <w:rsid w:val="00F245A7"/>
    <w:rsid w:val="00F24898"/>
    <w:rsid w:val="00F25932"/>
    <w:rsid w:val="00F25CF7"/>
    <w:rsid w:val="00F26FCE"/>
    <w:rsid w:val="00F27F60"/>
    <w:rsid w:val="00F3021A"/>
    <w:rsid w:val="00F309A4"/>
    <w:rsid w:val="00F31E39"/>
    <w:rsid w:val="00F320B8"/>
    <w:rsid w:val="00F33C38"/>
    <w:rsid w:val="00F346F6"/>
    <w:rsid w:val="00F34E5C"/>
    <w:rsid w:val="00F410F7"/>
    <w:rsid w:val="00F41495"/>
    <w:rsid w:val="00F43917"/>
    <w:rsid w:val="00F43E42"/>
    <w:rsid w:val="00F44DAC"/>
    <w:rsid w:val="00F45B5E"/>
    <w:rsid w:val="00F465C8"/>
    <w:rsid w:val="00F511A3"/>
    <w:rsid w:val="00F52FDA"/>
    <w:rsid w:val="00F53EB5"/>
    <w:rsid w:val="00F56066"/>
    <w:rsid w:val="00F603A1"/>
    <w:rsid w:val="00F61FC6"/>
    <w:rsid w:val="00F62DA5"/>
    <w:rsid w:val="00F63BCA"/>
    <w:rsid w:val="00F653F5"/>
    <w:rsid w:val="00F655F0"/>
    <w:rsid w:val="00F65914"/>
    <w:rsid w:val="00F65A8D"/>
    <w:rsid w:val="00F6669C"/>
    <w:rsid w:val="00F6785C"/>
    <w:rsid w:val="00F6790D"/>
    <w:rsid w:val="00F706F3"/>
    <w:rsid w:val="00F71567"/>
    <w:rsid w:val="00F72E03"/>
    <w:rsid w:val="00F741ED"/>
    <w:rsid w:val="00F741FC"/>
    <w:rsid w:val="00F754E2"/>
    <w:rsid w:val="00F756E6"/>
    <w:rsid w:val="00F7760D"/>
    <w:rsid w:val="00F808C0"/>
    <w:rsid w:val="00F81415"/>
    <w:rsid w:val="00F83179"/>
    <w:rsid w:val="00F838AE"/>
    <w:rsid w:val="00F8480C"/>
    <w:rsid w:val="00F84C5F"/>
    <w:rsid w:val="00F8564F"/>
    <w:rsid w:val="00F8688C"/>
    <w:rsid w:val="00F8732C"/>
    <w:rsid w:val="00F91384"/>
    <w:rsid w:val="00F91969"/>
    <w:rsid w:val="00F92852"/>
    <w:rsid w:val="00F92A52"/>
    <w:rsid w:val="00F92AC6"/>
    <w:rsid w:val="00F9378C"/>
    <w:rsid w:val="00F93F3A"/>
    <w:rsid w:val="00F958D2"/>
    <w:rsid w:val="00F95C19"/>
    <w:rsid w:val="00F95C78"/>
    <w:rsid w:val="00F96550"/>
    <w:rsid w:val="00F969E8"/>
    <w:rsid w:val="00F96B80"/>
    <w:rsid w:val="00F97453"/>
    <w:rsid w:val="00FA183C"/>
    <w:rsid w:val="00FA392B"/>
    <w:rsid w:val="00FA58AA"/>
    <w:rsid w:val="00FA58AF"/>
    <w:rsid w:val="00FA5F38"/>
    <w:rsid w:val="00FA638F"/>
    <w:rsid w:val="00FB2451"/>
    <w:rsid w:val="00FB263F"/>
    <w:rsid w:val="00FB2C14"/>
    <w:rsid w:val="00FB60EF"/>
    <w:rsid w:val="00FB695A"/>
    <w:rsid w:val="00FB6C45"/>
    <w:rsid w:val="00FB78EA"/>
    <w:rsid w:val="00FB7916"/>
    <w:rsid w:val="00FC35C3"/>
    <w:rsid w:val="00FC53A7"/>
    <w:rsid w:val="00FC5596"/>
    <w:rsid w:val="00FC57D4"/>
    <w:rsid w:val="00FC5BF1"/>
    <w:rsid w:val="00FC7D52"/>
    <w:rsid w:val="00FD0B8D"/>
    <w:rsid w:val="00FD3427"/>
    <w:rsid w:val="00FD3953"/>
    <w:rsid w:val="00FD4B08"/>
    <w:rsid w:val="00FD4C5B"/>
    <w:rsid w:val="00FD518A"/>
    <w:rsid w:val="00FD779F"/>
    <w:rsid w:val="00FD7FD9"/>
    <w:rsid w:val="00FE12A5"/>
    <w:rsid w:val="00FE18AB"/>
    <w:rsid w:val="00FE1B50"/>
    <w:rsid w:val="00FE2355"/>
    <w:rsid w:val="00FE24F1"/>
    <w:rsid w:val="00FE27CA"/>
    <w:rsid w:val="00FE28B9"/>
    <w:rsid w:val="00FE2AB2"/>
    <w:rsid w:val="00FE2C7D"/>
    <w:rsid w:val="00FE45C1"/>
    <w:rsid w:val="00FE6258"/>
    <w:rsid w:val="00FE636E"/>
    <w:rsid w:val="00FE6611"/>
    <w:rsid w:val="00FE76B4"/>
    <w:rsid w:val="00FE7D11"/>
    <w:rsid w:val="00FF3BD5"/>
    <w:rsid w:val="00FF541B"/>
    <w:rsid w:val="00FF5596"/>
    <w:rsid w:val="00FF6B92"/>
    <w:rsid w:val="00FF7091"/>
    <w:rsid w:val="00FF7494"/>
    <w:rsid w:val="00FF7FC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679BC58"/>
  <w15:docId w15:val="{36F0EEE6-8ACB-E942-B4FA-59218BB61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50FEA"/>
    <w:rPr>
      <w:sz w:val="24"/>
      <w:szCs w:val="24"/>
    </w:rPr>
  </w:style>
  <w:style w:type="paragraph" w:styleId="1">
    <w:name w:val="heading 1"/>
    <w:basedOn w:val="a0"/>
    <w:next w:val="a0"/>
    <w:link w:val="10"/>
    <w:uiPriority w:val="9"/>
    <w:qFormat/>
    <w:rsid w:val="00C66E5F"/>
    <w:pPr>
      <w:keepNext/>
      <w:spacing w:before="240" w:after="60"/>
      <w:outlineLvl w:val="0"/>
    </w:pPr>
    <w:rPr>
      <w:rFonts w:ascii="Cambria" w:hAnsi="Cambria"/>
      <w:b/>
      <w:bCs/>
      <w:kern w:val="32"/>
      <w:sz w:val="32"/>
      <w:szCs w:val="32"/>
    </w:rPr>
  </w:style>
  <w:style w:type="paragraph" w:styleId="2">
    <w:name w:val="heading 2"/>
    <w:basedOn w:val="a0"/>
    <w:next w:val="a0"/>
    <w:link w:val="20"/>
    <w:uiPriority w:val="9"/>
    <w:qFormat/>
    <w:rsid w:val="00C66E5F"/>
    <w:pPr>
      <w:keepNext/>
      <w:spacing w:before="240" w:after="60"/>
      <w:outlineLvl w:val="1"/>
    </w:pPr>
    <w:rPr>
      <w:rFonts w:ascii="Cambria" w:hAnsi="Cambria"/>
      <w:b/>
      <w:bCs/>
      <w:i/>
      <w:iCs/>
      <w:sz w:val="28"/>
      <w:szCs w:val="28"/>
    </w:rPr>
  </w:style>
  <w:style w:type="paragraph" w:styleId="3">
    <w:name w:val="heading 3"/>
    <w:basedOn w:val="a0"/>
    <w:next w:val="a0"/>
    <w:link w:val="30"/>
    <w:uiPriority w:val="9"/>
    <w:qFormat/>
    <w:rsid w:val="00C66E5F"/>
    <w:pPr>
      <w:keepNext/>
      <w:keepLines/>
      <w:spacing w:before="200"/>
      <w:outlineLvl w:val="2"/>
    </w:pPr>
    <w:rPr>
      <w:rFonts w:ascii="Cambria" w:hAnsi="Cambria"/>
      <w:b/>
      <w:bCs/>
      <w:color w:val="4F81BD"/>
      <w:lang w:val="en-GB" w:eastAsia="en-US"/>
    </w:rPr>
  </w:style>
  <w:style w:type="paragraph" w:styleId="4">
    <w:name w:val="heading 4"/>
    <w:basedOn w:val="a0"/>
    <w:next w:val="a0"/>
    <w:link w:val="40"/>
    <w:uiPriority w:val="9"/>
    <w:qFormat/>
    <w:rsid w:val="00FE6258"/>
    <w:pPr>
      <w:keepNext/>
      <w:outlineLvl w:val="3"/>
    </w:pPr>
    <w:rPr>
      <w:b/>
      <w:bCs/>
      <w:lang w:eastAsia="en-US"/>
    </w:rPr>
  </w:style>
  <w:style w:type="paragraph" w:styleId="5">
    <w:name w:val="heading 5"/>
    <w:basedOn w:val="a0"/>
    <w:next w:val="a0"/>
    <w:link w:val="50"/>
    <w:uiPriority w:val="9"/>
    <w:semiHidden/>
    <w:unhideWhenUsed/>
    <w:qFormat/>
    <w:rsid w:val="00701126"/>
    <w:pPr>
      <w:keepNext/>
      <w:keepLines/>
      <w:spacing w:before="40"/>
      <w:outlineLvl w:val="4"/>
    </w:pPr>
    <w:rPr>
      <w:rFonts w:asciiTheme="majorHAnsi" w:eastAsiaTheme="majorEastAsia" w:hAnsiTheme="majorHAnsi" w:cstheme="majorBidi"/>
      <w:color w:val="365F91"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rsid w:val="00531BCD"/>
    <w:rPr>
      <w:color w:val="0000FF"/>
      <w:u w:val="single"/>
    </w:rPr>
  </w:style>
  <w:style w:type="character" w:styleId="a5">
    <w:name w:val="FollowedHyperlink"/>
    <w:uiPriority w:val="99"/>
    <w:rsid w:val="00531BCD"/>
    <w:rPr>
      <w:color w:val="800080"/>
      <w:u w:val="single"/>
    </w:rPr>
  </w:style>
  <w:style w:type="paragraph" w:customStyle="1" w:styleId="font5">
    <w:name w:val="font5"/>
    <w:basedOn w:val="a0"/>
    <w:rsid w:val="00531BCD"/>
    <w:pPr>
      <w:spacing w:before="100" w:beforeAutospacing="1" w:after="100" w:afterAutospacing="1"/>
    </w:pPr>
    <w:rPr>
      <w:rFonts w:ascii="Arial" w:hAnsi="Arial" w:cs="Arial"/>
      <w:sz w:val="20"/>
      <w:szCs w:val="20"/>
    </w:rPr>
  </w:style>
  <w:style w:type="paragraph" w:customStyle="1" w:styleId="font6">
    <w:name w:val="font6"/>
    <w:basedOn w:val="a0"/>
    <w:rsid w:val="00531BCD"/>
    <w:pPr>
      <w:spacing w:before="100" w:beforeAutospacing="1" w:after="100" w:afterAutospacing="1"/>
    </w:pPr>
    <w:rPr>
      <w:rFonts w:ascii="Arial" w:hAnsi="Arial" w:cs="Arial"/>
      <w:b/>
      <w:bCs/>
      <w:sz w:val="26"/>
      <w:szCs w:val="26"/>
    </w:rPr>
  </w:style>
  <w:style w:type="paragraph" w:customStyle="1" w:styleId="xl63">
    <w:name w:val="xl63"/>
    <w:basedOn w:val="a0"/>
    <w:rsid w:val="00531BCD"/>
    <w:pPr>
      <w:pBdr>
        <w:top w:val="single" w:sz="4" w:space="0" w:color="auto"/>
        <w:left w:val="single" w:sz="4" w:space="0" w:color="auto"/>
      </w:pBdr>
      <w:shd w:val="clear" w:color="auto" w:fill="C0C0C0"/>
      <w:spacing w:before="100" w:beforeAutospacing="1" w:after="100" w:afterAutospacing="1"/>
    </w:pPr>
  </w:style>
  <w:style w:type="paragraph" w:customStyle="1" w:styleId="xl64">
    <w:name w:val="xl64"/>
    <w:basedOn w:val="a0"/>
    <w:rsid w:val="00531BCD"/>
    <w:pPr>
      <w:pBdr>
        <w:top w:val="single" w:sz="4" w:space="0" w:color="auto"/>
      </w:pBdr>
      <w:shd w:val="clear" w:color="auto" w:fill="C0C0C0"/>
      <w:spacing w:before="100" w:beforeAutospacing="1" w:after="100" w:afterAutospacing="1"/>
    </w:pPr>
  </w:style>
  <w:style w:type="paragraph" w:customStyle="1" w:styleId="xl65">
    <w:name w:val="xl65"/>
    <w:basedOn w:val="a0"/>
    <w:rsid w:val="00531BCD"/>
    <w:pPr>
      <w:pBdr>
        <w:top w:val="single" w:sz="4" w:space="0" w:color="auto"/>
        <w:right w:val="single" w:sz="4" w:space="0" w:color="auto"/>
      </w:pBdr>
      <w:shd w:val="clear" w:color="auto" w:fill="C0C0C0"/>
      <w:spacing w:before="100" w:beforeAutospacing="1" w:after="100" w:afterAutospacing="1"/>
    </w:pPr>
  </w:style>
  <w:style w:type="paragraph" w:customStyle="1" w:styleId="xl66">
    <w:name w:val="xl66"/>
    <w:basedOn w:val="a0"/>
    <w:rsid w:val="00531BCD"/>
    <w:pPr>
      <w:pBdr>
        <w:left w:val="single" w:sz="4" w:space="0" w:color="auto"/>
        <w:bottom w:val="single" w:sz="4" w:space="0" w:color="auto"/>
      </w:pBdr>
      <w:shd w:val="clear" w:color="auto" w:fill="C0C0C0"/>
      <w:spacing w:before="100" w:beforeAutospacing="1" w:after="100" w:afterAutospacing="1"/>
    </w:pPr>
  </w:style>
  <w:style w:type="paragraph" w:customStyle="1" w:styleId="xl67">
    <w:name w:val="xl67"/>
    <w:basedOn w:val="a0"/>
    <w:rsid w:val="00531BCD"/>
    <w:pPr>
      <w:pBdr>
        <w:bottom w:val="single" w:sz="4" w:space="0" w:color="auto"/>
      </w:pBdr>
      <w:shd w:val="clear" w:color="auto" w:fill="C0C0C0"/>
      <w:spacing w:before="100" w:beforeAutospacing="1" w:after="100" w:afterAutospacing="1"/>
    </w:pPr>
  </w:style>
  <w:style w:type="paragraph" w:customStyle="1" w:styleId="xl68">
    <w:name w:val="xl68"/>
    <w:basedOn w:val="a0"/>
    <w:rsid w:val="00531BCD"/>
    <w:pPr>
      <w:pBdr>
        <w:bottom w:val="single" w:sz="4" w:space="0" w:color="auto"/>
        <w:right w:val="single" w:sz="4" w:space="0" w:color="auto"/>
      </w:pBdr>
      <w:shd w:val="clear" w:color="auto" w:fill="C0C0C0"/>
      <w:spacing w:before="100" w:beforeAutospacing="1" w:after="100" w:afterAutospacing="1"/>
    </w:pPr>
  </w:style>
  <w:style w:type="paragraph" w:customStyle="1" w:styleId="xl69">
    <w:name w:val="xl69"/>
    <w:basedOn w:val="a0"/>
    <w:rsid w:val="00531BCD"/>
    <w:pPr>
      <w:pBdr>
        <w:top w:val="single" w:sz="4" w:space="0" w:color="auto"/>
        <w:left w:val="single" w:sz="4" w:space="0" w:color="auto"/>
        <w:bottom w:val="single" w:sz="4" w:space="0" w:color="auto"/>
      </w:pBdr>
      <w:shd w:val="clear" w:color="auto" w:fill="C0C0C0"/>
      <w:spacing w:before="100" w:beforeAutospacing="1" w:after="100" w:afterAutospacing="1"/>
    </w:pPr>
  </w:style>
  <w:style w:type="paragraph" w:customStyle="1" w:styleId="xl70">
    <w:name w:val="xl70"/>
    <w:basedOn w:val="a0"/>
    <w:rsid w:val="00531BCD"/>
    <w:pPr>
      <w:pBdr>
        <w:top w:val="single" w:sz="4" w:space="0" w:color="auto"/>
        <w:bottom w:val="single" w:sz="4" w:space="0" w:color="auto"/>
      </w:pBdr>
      <w:shd w:val="clear" w:color="auto" w:fill="C0C0C0"/>
      <w:spacing w:before="100" w:beforeAutospacing="1" w:after="100" w:afterAutospacing="1"/>
    </w:pPr>
  </w:style>
  <w:style w:type="paragraph" w:customStyle="1" w:styleId="xl71">
    <w:name w:val="xl71"/>
    <w:basedOn w:val="a0"/>
    <w:rsid w:val="00531BCD"/>
    <w:pPr>
      <w:pBdr>
        <w:top w:val="single" w:sz="4" w:space="0" w:color="auto"/>
        <w:bottom w:val="single" w:sz="4" w:space="0" w:color="auto"/>
        <w:right w:val="single" w:sz="4" w:space="0" w:color="auto"/>
      </w:pBdr>
      <w:shd w:val="clear" w:color="auto" w:fill="C0C0C0"/>
      <w:spacing w:before="100" w:beforeAutospacing="1" w:after="100" w:afterAutospacing="1"/>
    </w:pPr>
  </w:style>
  <w:style w:type="paragraph" w:customStyle="1" w:styleId="xl72">
    <w:name w:val="xl72"/>
    <w:basedOn w:val="a0"/>
    <w:rsid w:val="00531BCD"/>
    <w:pPr>
      <w:pBdr>
        <w:left w:val="single" w:sz="4" w:space="0" w:color="auto"/>
      </w:pBdr>
      <w:shd w:val="clear" w:color="auto" w:fill="C0C0C0"/>
      <w:spacing w:before="100" w:beforeAutospacing="1" w:after="100" w:afterAutospacing="1"/>
    </w:pPr>
  </w:style>
  <w:style w:type="paragraph" w:customStyle="1" w:styleId="xl73">
    <w:name w:val="xl73"/>
    <w:basedOn w:val="a0"/>
    <w:rsid w:val="00531BCD"/>
    <w:pPr>
      <w:shd w:val="clear" w:color="auto" w:fill="C0C0C0"/>
      <w:spacing w:before="100" w:beforeAutospacing="1" w:after="100" w:afterAutospacing="1"/>
    </w:pPr>
  </w:style>
  <w:style w:type="paragraph" w:customStyle="1" w:styleId="xl74">
    <w:name w:val="xl74"/>
    <w:basedOn w:val="a0"/>
    <w:rsid w:val="00531BCD"/>
    <w:pPr>
      <w:pBdr>
        <w:right w:val="single" w:sz="4" w:space="0" w:color="auto"/>
      </w:pBdr>
      <w:shd w:val="clear" w:color="auto" w:fill="C0C0C0"/>
      <w:spacing w:before="100" w:beforeAutospacing="1" w:after="100" w:afterAutospacing="1"/>
    </w:pPr>
  </w:style>
  <w:style w:type="paragraph" w:customStyle="1" w:styleId="xl75">
    <w:name w:val="xl75"/>
    <w:basedOn w:val="a0"/>
    <w:rsid w:val="00531BCD"/>
    <w:pPr>
      <w:spacing w:before="100" w:beforeAutospacing="1" w:after="100" w:afterAutospacing="1"/>
    </w:pPr>
    <w:rPr>
      <w:rFonts w:ascii="Arial" w:hAnsi="Arial" w:cs="Arial"/>
      <w:b/>
      <w:bCs/>
    </w:rPr>
  </w:style>
  <w:style w:type="paragraph" w:customStyle="1" w:styleId="xl76">
    <w:name w:val="xl76"/>
    <w:basedOn w:val="a0"/>
    <w:rsid w:val="00531BCD"/>
    <w:pPr>
      <w:pBdr>
        <w:top w:val="single" w:sz="4" w:space="0" w:color="auto"/>
        <w:left w:val="single" w:sz="4" w:space="0" w:color="auto"/>
      </w:pBdr>
      <w:shd w:val="clear" w:color="auto" w:fill="C0C0C0"/>
      <w:spacing w:before="100" w:beforeAutospacing="1" w:after="100" w:afterAutospacing="1"/>
    </w:pPr>
    <w:rPr>
      <w:color w:val="C0C0C0"/>
    </w:rPr>
  </w:style>
  <w:style w:type="paragraph" w:customStyle="1" w:styleId="xl77">
    <w:name w:val="xl77"/>
    <w:basedOn w:val="a0"/>
    <w:rsid w:val="00531BCD"/>
    <w:pPr>
      <w:pBdr>
        <w:top w:val="single" w:sz="4" w:space="0" w:color="auto"/>
      </w:pBdr>
      <w:shd w:val="clear" w:color="auto" w:fill="C0C0C0"/>
      <w:spacing w:before="100" w:beforeAutospacing="1" w:after="100" w:afterAutospacing="1"/>
    </w:pPr>
    <w:rPr>
      <w:color w:val="C0C0C0"/>
    </w:rPr>
  </w:style>
  <w:style w:type="paragraph" w:customStyle="1" w:styleId="xl78">
    <w:name w:val="xl78"/>
    <w:basedOn w:val="a0"/>
    <w:rsid w:val="00531BCD"/>
    <w:pPr>
      <w:pBdr>
        <w:top w:val="single" w:sz="4" w:space="0" w:color="auto"/>
        <w:right w:val="single" w:sz="4" w:space="0" w:color="auto"/>
      </w:pBdr>
      <w:shd w:val="clear" w:color="auto" w:fill="C0C0C0"/>
      <w:spacing w:before="100" w:beforeAutospacing="1" w:after="100" w:afterAutospacing="1"/>
    </w:pPr>
    <w:rPr>
      <w:color w:val="C0C0C0"/>
    </w:rPr>
  </w:style>
  <w:style w:type="paragraph" w:customStyle="1" w:styleId="xl79">
    <w:name w:val="xl79"/>
    <w:basedOn w:val="a0"/>
    <w:rsid w:val="00531BCD"/>
    <w:pPr>
      <w:pBdr>
        <w:left w:val="single" w:sz="4" w:space="0" w:color="auto"/>
        <w:bottom w:val="single" w:sz="4" w:space="0" w:color="auto"/>
      </w:pBdr>
      <w:shd w:val="clear" w:color="auto" w:fill="C0C0C0"/>
      <w:spacing w:before="100" w:beforeAutospacing="1" w:after="100" w:afterAutospacing="1"/>
    </w:pPr>
    <w:rPr>
      <w:color w:val="C0C0C0"/>
    </w:rPr>
  </w:style>
  <w:style w:type="paragraph" w:customStyle="1" w:styleId="xl80">
    <w:name w:val="xl80"/>
    <w:basedOn w:val="a0"/>
    <w:rsid w:val="00531BCD"/>
    <w:pPr>
      <w:pBdr>
        <w:bottom w:val="single" w:sz="4" w:space="0" w:color="auto"/>
      </w:pBdr>
      <w:shd w:val="clear" w:color="auto" w:fill="C0C0C0"/>
      <w:spacing w:before="100" w:beforeAutospacing="1" w:after="100" w:afterAutospacing="1"/>
    </w:pPr>
    <w:rPr>
      <w:color w:val="C0C0C0"/>
    </w:rPr>
  </w:style>
  <w:style w:type="paragraph" w:customStyle="1" w:styleId="xl81">
    <w:name w:val="xl81"/>
    <w:basedOn w:val="a0"/>
    <w:rsid w:val="00531BCD"/>
    <w:pPr>
      <w:pBdr>
        <w:bottom w:val="single" w:sz="4" w:space="0" w:color="auto"/>
        <w:right w:val="single" w:sz="4" w:space="0" w:color="auto"/>
      </w:pBdr>
      <w:shd w:val="clear" w:color="auto" w:fill="C0C0C0"/>
      <w:spacing w:before="100" w:beforeAutospacing="1" w:after="100" w:afterAutospacing="1"/>
    </w:pPr>
    <w:rPr>
      <w:color w:val="C0C0C0"/>
    </w:rPr>
  </w:style>
  <w:style w:type="paragraph" w:customStyle="1" w:styleId="xl82">
    <w:name w:val="xl82"/>
    <w:basedOn w:val="a0"/>
    <w:rsid w:val="00531BCD"/>
    <w:pPr>
      <w:pBdr>
        <w:top w:val="single" w:sz="4" w:space="0" w:color="auto"/>
        <w:bottom w:val="single" w:sz="4" w:space="0" w:color="auto"/>
      </w:pBdr>
      <w:shd w:val="clear" w:color="auto" w:fill="C0C0C0"/>
      <w:spacing w:before="100" w:beforeAutospacing="1" w:after="100" w:afterAutospacing="1"/>
    </w:pPr>
  </w:style>
  <w:style w:type="paragraph" w:customStyle="1" w:styleId="NoSpacing1">
    <w:name w:val="No Spacing1"/>
    <w:rsid w:val="001659CD"/>
    <w:rPr>
      <w:rFonts w:ascii="Calibri" w:hAnsi="Calibri"/>
      <w:sz w:val="22"/>
      <w:szCs w:val="22"/>
      <w:lang w:eastAsia="en-US"/>
    </w:rPr>
  </w:style>
  <w:style w:type="paragraph" w:styleId="a6">
    <w:name w:val="Balloon Text"/>
    <w:basedOn w:val="a0"/>
    <w:link w:val="a7"/>
    <w:uiPriority w:val="99"/>
    <w:semiHidden/>
    <w:rsid w:val="006A2F01"/>
    <w:rPr>
      <w:rFonts w:ascii="Tahoma" w:hAnsi="Tahoma" w:cs="Tahoma"/>
      <w:sz w:val="16"/>
      <w:szCs w:val="16"/>
    </w:rPr>
  </w:style>
  <w:style w:type="paragraph" w:styleId="31">
    <w:name w:val="Body Text Indent 3"/>
    <w:aliases w:val="Char1,Char1 Char Char,Char1 Char,Char2 Char Char,Char11,Char2 Char,Char2, Char, Char1 Char Char, Char1 Char, Char2 Char Char, Char1, Char2 Char, Char2"/>
    <w:basedOn w:val="a0"/>
    <w:link w:val="32"/>
    <w:rsid w:val="00663892"/>
    <w:pPr>
      <w:spacing w:before="240"/>
      <w:ind w:firstLine="709"/>
      <w:jc w:val="both"/>
    </w:pPr>
    <w:rPr>
      <w:color w:val="000000"/>
      <w:position w:val="8"/>
      <w:szCs w:val="20"/>
      <w:lang w:eastAsia="en-US"/>
    </w:rPr>
  </w:style>
  <w:style w:type="character" w:customStyle="1" w:styleId="32">
    <w:name w:val="Основен текст с отстъп 3 Знак"/>
    <w:aliases w:val="Char1 Знак,Char1 Char Char Знак,Char1 Char Знак,Char2 Char Char Знак,Char11 Знак,Char2 Char Знак,Char2 Знак, Char Знак, Char1 Char Char Знак, Char1 Char Знак, Char2 Char Char Знак, Char1 Знак, Char2 Char Знак, Char2 Знак"/>
    <w:link w:val="31"/>
    <w:rsid w:val="00663892"/>
    <w:rPr>
      <w:color w:val="000000"/>
      <w:position w:val="8"/>
      <w:sz w:val="24"/>
      <w:lang w:eastAsia="en-US"/>
    </w:rPr>
  </w:style>
  <w:style w:type="paragraph" w:styleId="a8">
    <w:name w:val="Body Text Indent"/>
    <w:basedOn w:val="a0"/>
    <w:link w:val="a9"/>
    <w:rsid w:val="00663892"/>
    <w:pPr>
      <w:spacing w:after="120"/>
      <w:ind w:left="283"/>
    </w:pPr>
  </w:style>
  <w:style w:type="character" w:customStyle="1" w:styleId="a9">
    <w:name w:val="Основен текст с отстъп Знак"/>
    <w:link w:val="a8"/>
    <w:uiPriority w:val="99"/>
    <w:rsid w:val="00663892"/>
    <w:rPr>
      <w:sz w:val="24"/>
      <w:szCs w:val="24"/>
    </w:rPr>
  </w:style>
  <w:style w:type="paragraph" w:customStyle="1" w:styleId="11">
    <w:name w:val="Знак Знак1"/>
    <w:basedOn w:val="a0"/>
    <w:rsid w:val="003034EB"/>
    <w:pPr>
      <w:tabs>
        <w:tab w:val="left" w:pos="709"/>
      </w:tabs>
    </w:pPr>
    <w:rPr>
      <w:rFonts w:ascii="Tahoma" w:hAnsi="Tahoma"/>
      <w:lang w:val="pl-PL" w:eastAsia="pl-PL"/>
    </w:rPr>
  </w:style>
  <w:style w:type="paragraph" w:customStyle="1" w:styleId="Style12">
    <w:name w:val="Style12"/>
    <w:basedOn w:val="a0"/>
    <w:rsid w:val="00C528EB"/>
    <w:pPr>
      <w:widowControl w:val="0"/>
      <w:autoSpaceDE w:val="0"/>
      <w:autoSpaceDN w:val="0"/>
      <w:adjustRightInd w:val="0"/>
      <w:spacing w:line="247" w:lineRule="exact"/>
      <w:ind w:firstLine="720"/>
      <w:jc w:val="both"/>
    </w:pPr>
  </w:style>
  <w:style w:type="paragraph" w:styleId="aa">
    <w:name w:val="Body Text"/>
    <w:aliases w:val="block style"/>
    <w:basedOn w:val="a0"/>
    <w:link w:val="ab"/>
    <w:rsid w:val="00CF6ED7"/>
    <w:pPr>
      <w:spacing w:after="120"/>
    </w:pPr>
  </w:style>
  <w:style w:type="character" w:customStyle="1" w:styleId="ab">
    <w:name w:val="Основен текст Знак"/>
    <w:aliases w:val="block style Знак"/>
    <w:link w:val="aa"/>
    <w:rsid w:val="00CF6ED7"/>
    <w:rPr>
      <w:sz w:val="24"/>
      <w:szCs w:val="24"/>
    </w:rPr>
  </w:style>
  <w:style w:type="paragraph" w:styleId="ac">
    <w:name w:val="header"/>
    <w:aliases w:val="(17) EPR Header, Знак Знак,Знак Знак"/>
    <w:basedOn w:val="a0"/>
    <w:link w:val="ad"/>
    <w:uiPriority w:val="99"/>
    <w:rsid w:val="002C412B"/>
    <w:pPr>
      <w:tabs>
        <w:tab w:val="center" w:pos="4536"/>
        <w:tab w:val="right" w:pos="9072"/>
      </w:tabs>
    </w:pPr>
  </w:style>
  <w:style w:type="character" w:customStyle="1" w:styleId="ad">
    <w:name w:val="Горен колонтитул Знак"/>
    <w:aliases w:val="(17) EPR Header Знак, Знак Знак Знак,Знак Знак Знак"/>
    <w:link w:val="ac"/>
    <w:uiPriority w:val="99"/>
    <w:rsid w:val="002C412B"/>
    <w:rPr>
      <w:sz w:val="24"/>
      <w:szCs w:val="24"/>
      <w:lang w:eastAsia="bg-BG"/>
    </w:rPr>
  </w:style>
  <w:style w:type="paragraph" w:styleId="ae">
    <w:name w:val="footer"/>
    <w:basedOn w:val="a0"/>
    <w:link w:val="af"/>
    <w:uiPriority w:val="99"/>
    <w:rsid w:val="002C412B"/>
    <w:pPr>
      <w:tabs>
        <w:tab w:val="center" w:pos="4536"/>
        <w:tab w:val="right" w:pos="9072"/>
      </w:tabs>
    </w:pPr>
  </w:style>
  <w:style w:type="character" w:customStyle="1" w:styleId="af">
    <w:name w:val="Долен колонтитул Знак"/>
    <w:link w:val="ae"/>
    <w:uiPriority w:val="99"/>
    <w:rsid w:val="002C412B"/>
    <w:rPr>
      <w:sz w:val="24"/>
      <w:szCs w:val="24"/>
      <w:lang w:eastAsia="bg-BG"/>
    </w:rPr>
  </w:style>
  <w:style w:type="character" w:customStyle="1" w:styleId="timark">
    <w:name w:val="timark"/>
    <w:basedOn w:val="a1"/>
    <w:rsid w:val="00595930"/>
  </w:style>
  <w:style w:type="character" w:styleId="af0">
    <w:name w:val="annotation reference"/>
    <w:uiPriority w:val="99"/>
    <w:semiHidden/>
    <w:rsid w:val="007A46D8"/>
    <w:rPr>
      <w:sz w:val="16"/>
      <w:szCs w:val="16"/>
    </w:rPr>
  </w:style>
  <w:style w:type="paragraph" w:styleId="af1">
    <w:name w:val="annotation text"/>
    <w:basedOn w:val="a0"/>
    <w:link w:val="af2"/>
    <w:uiPriority w:val="99"/>
    <w:rsid w:val="007A46D8"/>
    <w:rPr>
      <w:sz w:val="20"/>
      <w:szCs w:val="20"/>
    </w:rPr>
  </w:style>
  <w:style w:type="paragraph" w:styleId="af3">
    <w:name w:val="annotation subject"/>
    <w:basedOn w:val="af1"/>
    <w:next w:val="af1"/>
    <w:link w:val="af4"/>
    <w:uiPriority w:val="99"/>
    <w:semiHidden/>
    <w:rsid w:val="007A46D8"/>
    <w:rPr>
      <w:b/>
      <w:bCs/>
    </w:rPr>
  </w:style>
  <w:style w:type="paragraph" w:styleId="af5">
    <w:name w:val="Block Text"/>
    <w:basedOn w:val="a0"/>
    <w:uiPriority w:val="99"/>
    <w:rsid w:val="00840136"/>
    <w:pPr>
      <w:spacing w:after="120" w:line="276" w:lineRule="auto"/>
      <w:ind w:left="1440" w:right="1440"/>
    </w:pPr>
    <w:rPr>
      <w:rFonts w:ascii="Calibri" w:eastAsia="Calibri" w:hAnsi="Calibri"/>
      <w:sz w:val="22"/>
      <w:szCs w:val="22"/>
      <w:lang w:eastAsia="en-US"/>
    </w:rPr>
  </w:style>
  <w:style w:type="paragraph" w:styleId="21">
    <w:name w:val="Body Text Indent 2"/>
    <w:basedOn w:val="a0"/>
    <w:link w:val="22"/>
    <w:uiPriority w:val="99"/>
    <w:unhideWhenUsed/>
    <w:rsid w:val="00840136"/>
    <w:pPr>
      <w:spacing w:after="120" w:line="480" w:lineRule="auto"/>
      <w:ind w:left="283"/>
    </w:pPr>
  </w:style>
  <w:style w:type="character" w:customStyle="1" w:styleId="22">
    <w:name w:val="Основен текст с отстъп 2 Знак"/>
    <w:link w:val="21"/>
    <w:uiPriority w:val="99"/>
    <w:rsid w:val="00840136"/>
    <w:rPr>
      <w:sz w:val="24"/>
      <w:szCs w:val="24"/>
    </w:rPr>
  </w:style>
  <w:style w:type="paragraph" w:styleId="23">
    <w:name w:val="Body Text 2"/>
    <w:basedOn w:val="a0"/>
    <w:link w:val="24"/>
    <w:uiPriority w:val="99"/>
    <w:semiHidden/>
    <w:rsid w:val="00840136"/>
    <w:pPr>
      <w:spacing w:after="120" w:line="480" w:lineRule="auto"/>
    </w:pPr>
    <w:rPr>
      <w:rFonts w:ascii="Calibri" w:eastAsia="Calibri" w:hAnsi="Calibri"/>
      <w:sz w:val="22"/>
      <w:szCs w:val="22"/>
      <w:lang w:eastAsia="en-US"/>
    </w:rPr>
  </w:style>
  <w:style w:type="character" w:customStyle="1" w:styleId="24">
    <w:name w:val="Основен текст 2 Знак"/>
    <w:link w:val="23"/>
    <w:uiPriority w:val="99"/>
    <w:semiHidden/>
    <w:rsid w:val="00840136"/>
    <w:rPr>
      <w:rFonts w:ascii="Calibri" w:eastAsia="Calibri" w:hAnsi="Calibri"/>
      <w:sz w:val="22"/>
      <w:szCs w:val="22"/>
      <w:lang w:eastAsia="en-US"/>
    </w:rPr>
  </w:style>
  <w:style w:type="paragraph" w:styleId="33">
    <w:name w:val="Body Text 3"/>
    <w:basedOn w:val="a0"/>
    <w:link w:val="34"/>
    <w:uiPriority w:val="99"/>
    <w:semiHidden/>
    <w:rsid w:val="00840136"/>
    <w:pPr>
      <w:spacing w:after="120" w:line="276" w:lineRule="auto"/>
    </w:pPr>
    <w:rPr>
      <w:rFonts w:ascii="Calibri" w:eastAsia="Calibri" w:hAnsi="Calibri"/>
      <w:sz w:val="16"/>
      <w:szCs w:val="16"/>
      <w:lang w:eastAsia="en-US"/>
    </w:rPr>
  </w:style>
  <w:style w:type="character" w:customStyle="1" w:styleId="34">
    <w:name w:val="Основен текст 3 Знак"/>
    <w:link w:val="33"/>
    <w:uiPriority w:val="99"/>
    <w:semiHidden/>
    <w:rsid w:val="00840136"/>
    <w:rPr>
      <w:rFonts w:ascii="Calibri" w:eastAsia="Calibri" w:hAnsi="Calibri"/>
      <w:sz w:val="16"/>
      <w:szCs w:val="16"/>
      <w:lang w:eastAsia="en-US"/>
    </w:rPr>
  </w:style>
  <w:style w:type="paragraph" w:customStyle="1" w:styleId="210">
    <w:name w:val="Средна мрежа 21"/>
    <w:uiPriority w:val="1"/>
    <w:qFormat/>
    <w:rsid w:val="00834F15"/>
    <w:rPr>
      <w:sz w:val="24"/>
      <w:szCs w:val="24"/>
    </w:rPr>
  </w:style>
  <w:style w:type="paragraph" w:customStyle="1" w:styleId="-11">
    <w:name w:val="Цветен списък - Акцент 11"/>
    <w:basedOn w:val="a0"/>
    <w:uiPriority w:val="34"/>
    <w:qFormat/>
    <w:rsid w:val="005363FC"/>
    <w:pPr>
      <w:ind w:left="720"/>
      <w:contextualSpacing/>
    </w:pPr>
    <w:rPr>
      <w:rFonts w:ascii="Verdana" w:eastAsia="Verdana" w:hAnsi="Verdana"/>
      <w:szCs w:val="20"/>
      <w:lang w:val="en-US"/>
    </w:rPr>
  </w:style>
  <w:style w:type="character" w:customStyle="1" w:styleId="40">
    <w:name w:val="Заглавие 4 Знак"/>
    <w:link w:val="4"/>
    <w:uiPriority w:val="9"/>
    <w:rsid w:val="00FE6258"/>
    <w:rPr>
      <w:b/>
      <w:bCs/>
      <w:sz w:val="24"/>
      <w:szCs w:val="24"/>
      <w:lang w:eastAsia="en-US"/>
    </w:rPr>
  </w:style>
  <w:style w:type="paragraph" w:customStyle="1" w:styleId="RUTPBullet">
    <w:name w:val="RUTP_Bullet"/>
    <w:basedOn w:val="a0"/>
    <w:rsid w:val="00FE6258"/>
    <w:pPr>
      <w:numPr>
        <w:numId w:val="1"/>
      </w:numPr>
      <w:suppressAutoHyphens/>
      <w:spacing w:before="120" w:after="240"/>
      <w:jc w:val="both"/>
    </w:pPr>
    <w:rPr>
      <w:snapToGrid w:val="0"/>
      <w:szCs w:val="22"/>
      <w:lang w:val="en-GB" w:eastAsia="en-US"/>
    </w:rPr>
  </w:style>
  <w:style w:type="paragraph" w:customStyle="1" w:styleId="RUTPSub-bullet">
    <w:name w:val="RUTP_Sub-bullet"/>
    <w:basedOn w:val="RUTPBullet"/>
    <w:rsid w:val="00FE6258"/>
    <w:pPr>
      <w:numPr>
        <w:ilvl w:val="1"/>
      </w:numPr>
      <w:ind w:left="1800"/>
    </w:pPr>
  </w:style>
  <w:style w:type="paragraph" w:customStyle="1" w:styleId="Text3">
    <w:name w:val="Text 3"/>
    <w:basedOn w:val="a0"/>
    <w:rsid w:val="00FE6258"/>
    <w:pPr>
      <w:tabs>
        <w:tab w:val="left" w:pos="2302"/>
      </w:tabs>
      <w:spacing w:after="240"/>
      <w:ind w:left="1202"/>
      <w:jc w:val="both"/>
    </w:pPr>
    <w:rPr>
      <w:szCs w:val="20"/>
      <w:lang w:val="en-GB" w:eastAsia="en-US"/>
    </w:rPr>
  </w:style>
  <w:style w:type="paragraph" w:customStyle="1" w:styleId="TSAtext">
    <w:name w:val="TSA_text"/>
    <w:basedOn w:val="a0"/>
    <w:rsid w:val="00FE6258"/>
    <w:pPr>
      <w:spacing w:before="120" w:line="360" w:lineRule="auto"/>
      <w:ind w:firstLine="1134"/>
      <w:jc w:val="both"/>
    </w:pPr>
    <w:rPr>
      <w:rFonts w:ascii="Arial" w:hAnsi="Arial" w:cs="Arial"/>
      <w:szCs w:val="20"/>
    </w:rPr>
  </w:style>
  <w:style w:type="character" w:customStyle="1" w:styleId="10">
    <w:name w:val="Заглавие 1 Знак"/>
    <w:link w:val="1"/>
    <w:uiPriority w:val="9"/>
    <w:rsid w:val="00C66E5F"/>
    <w:rPr>
      <w:rFonts w:ascii="Cambria" w:eastAsia="Times New Roman" w:hAnsi="Cambria" w:cs="Times New Roman"/>
      <w:b/>
      <w:bCs/>
      <w:kern w:val="32"/>
      <w:sz w:val="32"/>
      <w:szCs w:val="32"/>
    </w:rPr>
  </w:style>
  <w:style w:type="character" w:customStyle="1" w:styleId="20">
    <w:name w:val="Заглавие 2 Знак"/>
    <w:link w:val="2"/>
    <w:uiPriority w:val="9"/>
    <w:rsid w:val="00C66E5F"/>
    <w:rPr>
      <w:rFonts w:ascii="Cambria" w:eastAsia="Times New Roman" w:hAnsi="Cambria" w:cs="Times New Roman"/>
      <w:b/>
      <w:bCs/>
      <w:i/>
      <w:iCs/>
      <w:sz w:val="28"/>
      <w:szCs w:val="28"/>
    </w:rPr>
  </w:style>
  <w:style w:type="character" w:customStyle="1" w:styleId="30">
    <w:name w:val="Заглавие 3 Знак"/>
    <w:link w:val="3"/>
    <w:uiPriority w:val="9"/>
    <w:rsid w:val="00C66E5F"/>
    <w:rPr>
      <w:rFonts w:ascii="Cambria" w:hAnsi="Cambria"/>
      <w:b/>
      <w:bCs/>
      <w:color w:val="4F81BD"/>
      <w:sz w:val="24"/>
      <w:szCs w:val="24"/>
      <w:lang w:val="en-GB" w:eastAsia="en-US"/>
    </w:rPr>
  </w:style>
  <w:style w:type="character" w:customStyle="1" w:styleId="af6">
    <w:name w:val="Основен текст_"/>
    <w:link w:val="12"/>
    <w:uiPriority w:val="99"/>
    <w:rsid w:val="00D6789D"/>
    <w:rPr>
      <w:rFonts w:ascii="Arial" w:eastAsia="Arial" w:hAnsi="Arial"/>
      <w:sz w:val="21"/>
      <w:szCs w:val="21"/>
      <w:shd w:val="clear" w:color="auto" w:fill="FFFFFF"/>
    </w:rPr>
  </w:style>
  <w:style w:type="paragraph" w:customStyle="1" w:styleId="12">
    <w:name w:val="Основен текст1"/>
    <w:basedOn w:val="a0"/>
    <w:link w:val="af6"/>
    <w:uiPriority w:val="99"/>
    <w:rsid w:val="00D6789D"/>
    <w:pPr>
      <w:shd w:val="clear" w:color="auto" w:fill="FFFFFF"/>
      <w:spacing w:line="0" w:lineRule="atLeast"/>
      <w:jc w:val="right"/>
    </w:pPr>
    <w:rPr>
      <w:rFonts w:ascii="Arial" w:eastAsia="Arial" w:hAnsi="Arial"/>
      <w:sz w:val="21"/>
      <w:szCs w:val="21"/>
      <w:shd w:val="clear" w:color="auto" w:fill="FFFFFF"/>
    </w:rPr>
  </w:style>
  <w:style w:type="character" w:customStyle="1" w:styleId="25">
    <w:name w:val="Долен колонтитул (2)_"/>
    <w:link w:val="26"/>
    <w:rsid w:val="00D6789D"/>
    <w:rPr>
      <w:i/>
      <w:iCs/>
      <w:sz w:val="18"/>
      <w:szCs w:val="18"/>
      <w:shd w:val="clear" w:color="auto" w:fill="FFFFFF"/>
    </w:rPr>
  </w:style>
  <w:style w:type="paragraph" w:customStyle="1" w:styleId="26">
    <w:name w:val="Долен колонтитул (2)"/>
    <w:basedOn w:val="a0"/>
    <w:link w:val="25"/>
    <w:rsid w:val="00D6789D"/>
    <w:pPr>
      <w:shd w:val="clear" w:color="auto" w:fill="FFFFFF"/>
      <w:spacing w:line="227" w:lineRule="exact"/>
      <w:jc w:val="both"/>
    </w:pPr>
    <w:rPr>
      <w:i/>
      <w:iCs/>
      <w:sz w:val="18"/>
      <w:szCs w:val="18"/>
    </w:rPr>
  </w:style>
  <w:style w:type="paragraph" w:styleId="af7">
    <w:name w:val="Normal (Web)"/>
    <w:basedOn w:val="a0"/>
    <w:semiHidden/>
    <w:unhideWhenUsed/>
    <w:rsid w:val="00255A45"/>
    <w:pPr>
      <w:spacing w:before="100" w:beforeAutospacing="1" w:after="100" w:afterAutospacing="1"/>
    </w:pPr>
  </w:style>
  <w:style w:type="character" w:customStyle="1" w:styleId="79">
    <w:name w:val="Основен текст (7) + 9"/>
    <w:aliases w:val="5 pt92"/>
    <w:rsid w:val="003C6FC5"/>
    <w:rPr>
      <w:rFonts w:ascii="Times New Roman" w:hAnsi="Times New Roman" w:cs="Times New Roman"/>
      <w:spacing w:val="0"/>
      <w:sz w:val="19"/>
      <w:szCs w:val="19"/>
    </w:rPr>
  </w:style>
  <w:style w:type="character" w:customStyle="1" w:styleId="27">
    <w:name w:val="Основен текст2"/>
    <w:rsid w:val="00643EE3"/>
    <w:rPr>
      <w:rFonts w:ascii="Times New Roman" w:eastAsia="Arial" w:hAnsi="Times New Roman" w:cs="Times New Roman"/>
      <w:spacing w:val="0"/>
      <w:sz w:val="23"/>
      <w:szCs w:val="23"/>
      <w:u w:val="single"/>
      <w:shd w:val="clear" w:color="auto" w:fill="FFFFFF"/>
      <w:lang w:bidi="ar-SA"/>
    </w:rPr>
  </w:style>
  <w:style w:type="table" w:styleId="af8">
    <w:name w:val="Table Grid"/>
    <w:basedOn w:val="a2"/>
    <w:uiPriority w:val="59"/>
    <w:rsid w:val="00AE27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List Paragraph"/>
    <w:basedOn w:val="a0"/>
    <w:link w:val="afa"/>
    <w:qFormat/>
    <w:rsid w:val="003720A8"/>
    <w:pPr>
      <w:spacing w:after="120" w:line="276" w:lineRule="auto"/>
      <w:ind w:left="720" w:firstLine="709"/>
      <w:contextualSpacing/>
      <w:jc w:val="both"/>
    </w:pPr>
    <w:rPr>
      <w:rFonts w:eastAsia="Calibri"/>
      <w:szCs w:val="22"/>
      <w:lang w:eastAsia="en-US"/>
    </w:rPr>
  </w:style>
  <w:style w:type="paragraph" w:styleId="afb">
    <w:name w:val="No Spacing"/>
    <w:uiPriority w:val="1"/>
    <w:qFormat/>
    <w:rsid w:val="002D3859"/>
    <w:rPr>
      <w:sz w:val="24"/>
      <w:szCs w:val="24"/>
    </w:rPr>
  </w:style>
  <w:style w:type="character" w:customStyle="1" w:styleId="afa">
    <w:name w:val="Списък на абзаци Знак"/>
    <w:link w:val="af9"/>
    <w:locked/>
    <w:rsid w:val="00B5397A"/>
    <w:rPr>
      <w:rFonts w:eastAsia="Calibri"/>
      <w:sz w:val="24"/>
      <w:szCs w:val="22"/>
      <w:lang w:eastAsia="en-US"/>
    </w:rPr>
  </w:style>
  <w:style w:type="paragraph" w:styleId="a">
    <w:name w:val="List Bullet"/>
    <w:basedOn w:val="a0"/>
    <w:rsid w:val="00074B18"/>
    <w:pPr>
      <w:numPr>
        <w:numId w:val="2"/>
      </w:numPr>
      <w:spacing w:after="240"/>
      <w:jc w:val="both"/>
    </w:pPr>
    <w:rPr>
      <w:szCs w:val="20"/>
      <w:lang w:val="en-GB" w:eastAsia="en-US"/>
    </w:rPr>
  </w:style>
  <w:style w:type="paragraph" w:customStyle="1" w:styleId="text">
    <w:name w:val="text"/>
    <w:rsid w:val="00074B18"/>
    <w:pPr>
      <w:widowControl w:val="0"/>
      <w:spacing w:before="240" w:line="240" w:lineRule="exact"/>
      <w:jc w:val="both"/>
    </w:pPr>
    <w:rPr>
      <w:rFonts w:ascii="Arial" w:hAnsi="Arial"/>
      <w:sz w:val="24"/>
      <w:lang w:val="cs-CZ" w:eastAsia="en-US"/>
    </w:rPr>
  </w:style>
  <w:style w:type="paragraph" w:customStyle="1" w:styleId="Style46">
    <w:name w:val="Style46"/>
    <w:basedOn w:val="a0"/>
    <w:uiPriority w:val="99"/>
    <w:rsid w:val="00857B29"/>
    <w:pPr>
      <w:widowControl w:val="0"/>
      <w:autoSpaceDE w:val="0"/>
      <w:autoSpaceDN w:val="0"/>
      <w:adjustRightInd w:val="0"/>
      <w:spacing w:line="278" w:lineRule="exact"/>
      <w:jc w:val="both"/>
    </w:pPr>
    <w:rPr>
      <w:rFonts w:eastAsia="MS Mincho"/>
    </w:rPr>
  </w:style>
  <w:style w:type="character" w:customStyle="1" w:styleId="FontStyle56">
    <w:name w:val="Font Style56"/>
    <w:uiPriority w:val="99"/>
    <w:rsid w:val="00857B29"/>
    <w:rPr>
      <w:rFonts w:ascii="Times New Roman" w:hAnsi="Times New Roman" w:cs="Times New Roman"/>
      <w:color w:val="000000"/>
      <w:sz w:val="20"/>
      <w:szCs w:val="20"/>
    </w:rPr>
  </w:style>
  <w:style w:type="paragraph" w:styleId="afc">
    <w:name w:val="footnote text"/>
    <w:aliases w:val="Podrozdział,stile 1,Footnote,Footnote1,Footnote2,Footnote3,Footnote4,Footnote5,Footnote6,Footnote7,Footnote8,Footnote9,Footnote10,Footnote11,Footnote21,Footnote31,Footnote41,Footnote51,Footnote61,Footnote71,Footnote81,Footnote91,single s"/>
    <w:basedOn w:val="a0"/>
    <w:link w:val="afd"/>
    <w:rsid w:val="00B408FC"/>
    <w:rPr>
      <w:sz w:val="20"/>
      <w:szCs w:val="20"/>
      <w:lang w:val="en-GB" w:eastAsia="en-US"/>
    </w:rPr>
  </w:style>
  <w:style w:type="character" w:customStyle="1" w:styleId="afd">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link w:val="afc"/>
    <w:rsid w:val="00B408FC"/>
    <w:rPr>
      <w:lang w:val="en-GB" w:eastAsia="en-US"/>
    </w:rPr>
  </w:style>
  <w:style w:type="character" w:styleId="afe">
    <w:name w:val="footnote reference"/>
    <w:aliases w:val="Footnote symbol"/>
    <w:rsid w:val="00B408FC"/>
    <w:rPr>
      <w:vertAlign w:val="superscript"/>
    </w:rPr>
  </w:style>
  <w:style w:type="paragraph" w:styleId="aff">
    <w:name w:val="caption"/>
    <w:basedOn w:val="a0"/>
    <w:next w:val="a0"/>
    <w:uiPriority w:val="35"/>
    <w:unhideWhenUsed/>
    <w:qFormat/>
    <w:rsid w:val="00834763"/>
    <w:rPr>
      <w:b/>
      <w:bCs/>
      <w:sz w:val="20"/>
      <w:szCs w:val="20"/>
    </w:rPr>
  </w:style>
  <w:style w:type="character" w:customStyle="1" w:styleId="aff0">
    <w:name w:val="Основен текст + Удебелен"/>
    <w:rsid w:val="00121CA8"/>
    <w:rPr>
      <w:rFonts w:ascii="Arial" w:eastAsia="Arial" w:hAnsi="Arial" w:cs="Arial" w:hint="default"/>
      <w:b/>
      <w:bCs/>
      <w:i w:val="0"/>
      <w:iCs w:val="0"/>
      <w:smallCaps w:val="0"/>
      <w:strike w:val="0"/>
      <w:dstrike w:val="0"/>
      <w:spacing w:val="0"/>
      <w:sz w:val="21"/>
      <w:szCs w:val="21"/>
      <w:u w:val="none"/>
      <w:effect w:val="none"/>
    </w:rPr>
  </w:style>
  <w:style w:type="numbering" w:customStyle="1" w:styleId="13">
    <w:name w:val="Без списък1"/>
    <w:next w:val="a3"/>
    <w:uiPriority w:val="99"/>
    <w:semiHidden/>
    <w:unhideWhenUsed/>
    <w:rsid w:val="00863E31"/>
  </w:style>
  <w:style w:type="paragraph" w:customStyle="1" w:styleId="CharChar9CharCharCharChar">
    <w:name w:val="Char Char9 Char Char Char Char"/>
    <w:basedOn w:val="a0"/>
    <w:rsid w:val="00863E31"/>
    <w:pPr>
      <w:tabs>
        <w:tab w:val="left" w:pos="709"/>
      </w:tabs>
    </w:pPr>
    <w:rPr>
      <w:rFonts w:ascii="Tahoma" w:hAnsi="Tahoma"/>
      <w:lang w:val="pl-PL" w:eastAsia="pl-PL"/>
    </w:rPr>
  </w:style>
  <w:style w:type="character" w:customStyle="1" w:styleId="a7">
    <w:name w:val="Изнесен текст Знак"/>
    <w:link w:val="a6"/>
    <w:uiPriority w:val="99"/>
    <w:semiHidden/>
    <w:rsid w:val="00863E31"/>
    <w:rPr>
      <w:rFonts w:ascii="Tahoma" w:hAnsi="Tahoma" w:cs="Tahoma"/>
      <w:sz w:val="16"/>
      <w:szCs w:val="16"/>
    </w:rPr>
  </w:style>
  <w:style w:type="character" w:customStyle="1" w:styleId="Heading1Char">
    <w:name w:val="Heading 1 Char"/>
    <w:uiPriority w:val="9"/>
    <w:rsid w:val="00863E31"/>
    <w:rPr>
      <w:rFonts w:ascii="Cambria" w:eastAsia="Times New Roman" w:hAnsi="Cambria" w:cs="Times New Roman"/>
      <w:b/>
      <w:bCs/>
      <w:color w:val="365F91"/>
      <w:sz w:val="28"/>
      <w:szCs w:val="28"/>
    </w:rPr>
  </w:style>
  <w:style w:type="table" w:customStyle="1" w:styleId="14">
    <w:name w:val="Мрежа в таблица1"/>
    <w:basedOn w:val="a2"/>
    <w:next w:val="af8"/>
    <w:uiPriority w:val="59"/>
    <w:rsid w:val="00863E3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1">
    <w:name w:val="Title"/>
    <w:aliases w:val="Char Char"/>
    <w:basedOn w:val="a0"/>
    <w:link w:val="aff2"/>
    <w:qFormat/>
    <w:rsid w:val="00863E31"/>
    <w:pPr>
      <w:jc w:val="center"/>
    </w:pPr>
    <w:rPr>
      <w:b/>
      <w:sz w:val="28"/>
      <w:szCs w:val="20"/>
      <w:lang w:eastAsia="en-US"/>
    </w:rPr>
  </w:style>
  <w:style w:type="character" w:customStyle="1" w:styleId="aff2">
    <w:name w:val="Заглавие Знак"/>
    <w:aliases w:val="Char Char Знак"/>
    <w:link w:val="aff1"/>
    <w:rsid w:val="00863E31"/>
    <w:rPr>
      <w:b/>
      <w:sz w:val="28"/>
      <w:lang w:eastAsia="en-US"/>
    </w:rPr>
  </w:style>
  <w:style w:type="character" w:customStyle="1" w:styleId="TitleChar">
    <w:name w:val="Title Char"/>
    <w:uiPriority w:val="10"/>
    <w:rsid w:val="00863E31"/>
    <w:rPr>
      <w:rFonts w:ascii="Cambria" w:eastAsia="Times New Roman" w:hAnsi="Cambria" w:cs="Times New Roman"/>
      <w:color w:val="17365D"/>
      <w:spacing w:val="5"/>
      <w:kern w:val="28"/>
      <w:sz w:val="52"/>
      <w:szCs w:val="52"/>
    </w:rPr>
  </w:style>
  <w:style w:type="paragraph" w:customStyle="1" w:styleId="Title-head-text">
    <w:name w:val="Title-head-text"/>
    <w:basedOn w:val="a0"/>
    <w:next w:val="aff1"/>
    <w:rsid w:val="00863E31"/>
    <w:pPr>
      <w:suppressAutoHyphens/>
      <w:jc w:val="center"/>
    </w:pPr>
    <w:rPr>
      <w:rFonts w:ascii="Arial" w:hAnsi="Arial"/>
      <w:b/>
      <w:sz w:val="28"/>
      <w:szCs w:val="28"/>
      <w:lang w:val="ru-RU" w:eastAsia="ar-SA"/>
    </w:rPr>
  </w:style>
  <w:style w:type="character" w:customStyle="1" w:styleId="FontStyle29">
    <w:name w:val="Font Style29"/>
    <w:rsid w:val="00863E31"/>
    <w:rPr>
      <w:rFonts w:ascii="Times New Roman" w:hAnsi="Times New Roman"/>
      <w:sz w:val="22"/>
    </w:rPr>
  </w:style>
  <w:style w:type="character" w:customStyle="1" w:styleId="apple-converted-space">
    <w:name w:val="apple-converted-space"/>
    <w:rsid w:val="00863E31"/>
  </w:style>
  <w:style w:type="paragraph" w:customStyle="1" w:styleId="15">
    <w:name w:val="Без разредка1"/>
    <w:qFormat/>
    <w:rsid w:val="00863E31"/>
    <w:rPr>
      <w:rFonts w:ascii="Calibri" w:hAnsi="Calibri"/>
      <w:sz w:val="22"/>
      <w:szCs w:val="22"/>
      <w:lang w:eastAsia="en-US"/>
    </w:rPr>
  </w:style>
  <w:style w:type="paragraph" w:customStyle="1" w:styleId="28">
    <w:name w:val="Без разредка2"/>
    <w:aliases w:val="Heading1,Гл.т."/>
    <w:rsid w:val="00863E31"/>
    <w:rPr>
      <w:sz w:val="24"/>
      <w:szCs w:val="24"/>
      <w:lang w:val="en-US" w:eastAsia="en-US"/>
    </w:rPr>
  </w:style>
  <w:style w:type="character" w:customStyle="1" w:styleId="af2">
    <w:name w:val="Текст на коментар Знак"/>
    <w:link w:val="af1"/>
    <w:uiPriority w:val="99"/>
    <w:rsid w:val="00863E31"/>
  </w:style>
  <w:style w:type="paragraph" w:customStyle="1" w:styleId="Style">
    <w:name w:val="Style"/>
    <w:rsid w:val="00863E31"/>
    <w:pPr>
      <w:widowControl w:val="0"/>
      <w:autoSpaceDE w:val="0"/>
      <w:autoSpaceDN w:val="0"/>
      <w:adjustRightInd w:val="0"/>
      <w:ind w:left="140" w:right="140" w:firstLine="840"/>
      <w:jc w:val="both"/>
    </w:pPr>
    <w:rPr>
      <w:sz w:val="22"/>
      <w:szCs w:val="22"/>
    </w:rPr>
  </w:style>
  <w:style w:type="paragraph" w:customStyle="1" w:styleId="FR2">
    <w:name w:val="FR2"/>
    <w:rsid w:val="00863E31"/>
    <w:pPr>
      <w:widowControl w:val="0"/>
      <w:jc w:val="right"/>
    </w:pPr>
    <w:rPr>
      <w:rFonts w:ascii="Arial" w:hAnsi="Arial"/>
      <w:sz w:val="24"/>
      <w:lang w:eastAsia="en-US"/>
    </w:rPr>
  </w:style>
  <w:style w:type="paragraph" w:customStyle="1" w:styleId="normaltableau">
    <w:name w:val="normal_tableau"/>
    <w:basedOn w:val="a0"/>
    <w:rsid w:val="00863E31"/>
    <w:pPr>
      <w:suppressAutoHyphens/>
      <w:spacing w:before="120" w:after="120"/>
      <w:jc w:val="both"/>
    </w:pPr>
    <w:rPr>
      <w:rFonts w:ascii="Optima" w:hAnsi="Optima"/>
      <w:sz w:val="22"/>
      <w:szCs w:val="20"/>
      <w:lang w:val="en-GB" w:eastAsia="ar-SA"/>
    </w:rPr>
  </w:style>
  <w:style w:type="character" w:customStyle="1" w:styleId="Bodytext4">
    <w:name w:val="Body text (4)_"/>
    <w:link w:val="Bodytext41"/>
    <w:locked/>
    <w:rsid w:val="00863E31"/>
    <w:rPr>
      <w:rFonts w:ascii="Verdana" w:hAnsi="Verdana"/>
      <w:i/>
      <w:sz w:val="18"/>
      <w:shd w:val="clear" w:color="auto" w:fill="FFFFFF"/>
    </w:rPr>
  </w:style>
  <w:style w:type="paragraph" w:customStyle="1" w:styleId="Bodytext41">
    <w:name w:val="Body text (4)1"/>
    <w:basedOn w:val="a0"/>
    <w:link w:val="Bodytext4"/>
    <w:rsid w:val="00863E31"/>
    <w:pPr>
      <w:shd w:val="clear" w:color="auto" w:fill="FFFFFF"/>
      <w:spacing w:after="1260" w:line="226" w:lineRule="exact"/>
      <w:ind w:hanging="280"/>
    </w:pPr>
    <w:rPr>
      <w:rFonts w:ascii="Verdana" w:hAnsi="Verdana"/>
      <w:i/>
      <w:sz w:val="18"/>
      <w:szCs w:val="20"/>
      <w:shd w:val="clear" w:color="auto" w:fill="FFFFFF"/>
    </w:rPr>
  </w:style>
  <w:style w:type="character" w:customStyle="1" w:styleId="BodytextBold7">
    <w:name w:val="Body text + Bold7"/>
    <w:rsid w:val="00863E31"/>
    <w:rPr>
      <w:rFonts w:ascii="Verdana" w:hAnsi="Verdana"/>
      <w:b/>
      <w:sz w:val="18"/>
      <w:shd w:val="clear" w:color="auto" w:fill="FFFFFF"/>
    </w:rPr>
  </w:style>
  <w:style w:type="character" w:styleId="aff3">
    <w:name w:val="Emphasis"/>
    <w:uiPriority w:val="20"/>
    <w:qFormat/>
    <w:rsid w:val="00863E31"/>
    <w:rPr>
      <w:b/>
    </w:rPr>
  </w:style>
  <w:style w:type="character" w:customStyle="1" w:styleId="st">
    <w:name w:val="st"/>
    <w:rsid w:val="00863E31"/>
  </w:style>
  <w:style w:type="character" w:customStyle="1" w:styleId="FontStyle14">
    <w:name w:val="Font Style14"/>
    <w:rsid w:val="00863E31"/>
    <w:rPr>
      <w:rFonts w:ascii="Times New Roman" w:hAnsi="Times New Roman" w:cs="Times New Roman"/>
      <w:sz w:val="22"/>
      <w:szCs w:val="22"/>
    </w:rPr>
  </w:style>
  <w:style w:type="paragraph" w:customStyle="1" w:styleId="StyleFirstline05">
    <w:name w:val="Style First line:  0.5&quot;"/>
    <w:basedOn w:val="a0"/>
    <w:rsid w:val="00863E31"/>
    <w:pPr>
      <w:widowControl w:val="0"/>
      <w:autoSpaceDE w:val="0"/>
      <w:autoSpaceDN w:val="0"/>
      <w:adjustRightInd w:val="0"/>
      <w:spacing w:before="120"/>
      <w:ind w:firstLine="720"/>
      <w:jc w:val="both"/>
    </w:pPr>
    <w:rPr>
      <w:rFonts w:ascii="Arial" w:hAnsi="Arial" w:cs="Arial"/>
      <w:szCs w:val="20"/>
      <w:lang w:val="ru-RU" w:eastAsia="en-US"/>
    </w:rPr>
  </w:style>
  <w:style w:type="paragraph" w:customStyle="1" w:styleId="Default">
    <w:name w:val="Default"/>
    <w:rsid w:val="00863E31"/>
    <w:pPr>
      <w:autoSpaceDE w:val="0"/>
      <w:autoSpaceDN w:val="0"/>
      <w:adjustRightInd w:val="0"/>
    </w:pPr>
    <w:rPr>
      <w:rFonts w:eastAsia="Calibri"/>
      <w:color w:val="000000"/>
      <w:sz w:val="24"/>
      <w:szCs w:val="24"/>
      <w:lang w:eastAsia="en-US"/>
    </w:rPr>
  </w:style>
  <w:style w:type="paragraph" w:customStyle="1" w:styleId="CharCharCharChar2">
    <w:name w:val="Char Char Char Char2"/>
    <w:basedOn w:val="a0"/>
    <w:rsid w:val="00863E31"/>
    <w:pPr>
      <w:tabs>
        <w:tab w:val="left" w:pos="709"/>
      </w:tabs>
    </w:pPr>
    <w:rPr>
      <w:rFonts w:ascii="Tahoma" w:hAnsi="Tahoma"/>
      <w:lang w:val="pl-PL" w:eastAsia="pl-PL"/>
    </w:rPr>
  </w:style>
  <w:style w:type="paragraph" w:customStyle="1" w:styleId="firstline">
    <w:name w:val="firstline"/>
    <w:basedOn w:val="a0"/>
    <w:rsid w:val="00863E31"/>
    <w:pPr>
      <w:spacing w:line="240" w:lineRule="atLeast"/>
      <w:ind w:firstLine="640"/>
      <w:jc w:val="both"/>
    </w:pPr>
    <w:rPr>
      <w:rFonts w:ascii="Arial" w:hAnsi="Arial" w:cs="Arial"/>
      <w:color w:val="000000"/>
    </w:rPr>
  </w:style>
  <w:style w:type="character" w:customStyle="1" w:styleId="FontStyle151">
    <w:name w:val="Font Style151"/>
    <w:rsid w:val="00863E31"/>
    <w:rPr>
      <w:rFonts w:ascii="Times New Roman" w:hAnsi="Times New Roman" w:cs="Times New Roman"/>
      <w:sz w:val="24"/>
      <w:szCs w:val="24"/>
    </w:rPr>
  </w:style>
  <w:style w:type="character" w:styleId="aff4">
    <w:name w:val="endnote reference"/>
    <w:uiPriority w:val="99"/>
    <w:semiHidden/>
    <w:unhideWhenUsed/>
    <w:rsid w:val="00863E31"/>
    <w:rPr>
      <w:vertAlign w:val="superscript"/>
    </w:rPr>
  </w:style>
  <w:style w:type="character" w:customStyle="1" w:styleId="BodyTextIndent3Char1">
    <w:name w:val="Body Text Indent 3 Char1"/>
    <w:aliases w:val="Char1 Char2,Char1 Char Char Char1,Char1 Char Char2,Char2 Char Char Char1,Char11 Char1,Char2 Char Char2,Char2 Char2"/>
    <w:semiHidden/>
    <w:rsid w:val="00863E31"/>
    <w:rPr>
      <w:rFonts w:ascii="Arial Unicode MS" w:eastAsia="Arial Unicode MS" w:hAnsi="Arial Unicode MS" w:cs="Arial Unicode MS"/>
      <w:color w:val="000000"/>
      <w:sz w:val="16"/>
      <w:szCs w:val="16"/>
      <w:lang w:eastAsia="bg-BG"/>
    </w:rPr>
  </w:style>
  <w:style w:type="character" w:customStyle="1" w:styleId="16">
    <w:name w:val="Заглавие #1_"/>
    <w:link w:val="17"/>
    <w:locked/>
    <w:rsid w:val="00863E31"/>
    <w:rPr>
      <w:rFonts w:ascii="Arial" w:eastAsia="Arial" w:hAnsi="Arial" w:cs="Arial"/>
      <w:sz w:val="21"/>
      <w:szCs w:val="21"/>
      <w:shd w:val="clear" w:color="auto" w:fill="FFFFFF"/>
    </w:rPr>
  </w:style>
  <w:style w:type="paragraph" w:customStyle="1" w:styleId="17">
    <w:name w:val="Заглавие #1"/>
    <w:basedOn w:val="a0"/>
    <w:link w:val="16"/>
    <w:rsid w:val="00863E31"/>
    <w:pPr>
      <w:shd w:val="clear" w:color="auto" w:fill="FFFFFF"/>
      <w:spacing w:line="384" w:lineRule="exact"/>
      <w:ind w:hanging="720"/>
      <w:jc w:val="both"/>
      <w:outlineLvl w:val="0"/>
    </w:pPr>
    <w:rPr>
      <w:rFonts w:ascii="Arial" w:eastAsia="Arial" w:hAnsi="Arial" w:cs="Arial"/>
      <w:sz w:val="21"/>
      <w:szCs w:val="21"/>
    </w:rPr>
  </w:style>
  <w:style w:type="character" w:customStyle="1" w:styleId="aff5">
    <w:name w:val="Горен или долен колонтитул_"/>
    <w:link w:val="aff6"/>
    <w:locked/>
    <w:rsid w:val="00863E31"/>
    <w:rPr>
      <w:shd w:val="clear" w:color="auto" w:fill="FFFFFF"/>
    </w:rPr>
  </w:style>
  <w:style w:type="paragraph" w:customStyle="1" w:styleId="aff6">
    <w:name w:val="Горен или долен колонтитул"/>
    <w:basedOn w:val="a0"/>
    <w:link w:val="aff5"/>
    <w:rsid w:val="00863E31"/>
    <w:pPr>
      <w:shd w:val="clear" w:color="auto" w:fill="FFFFFF"/>
    </w:pPr>
    <w:rPr>
      <w:sz w:val="20"/>
      <w:szCs w:val="20"/>
    </w:rPr>
  </w:style>
  <w:style w:type="character" w:customStyle="1" w:styleId="35">
    <w:name w:val="Основен текст (3)_"/>
    <w:link w:val="36"/>
    <w:locked/>
    <w:rsid w:val="00863E31"/>
    <w:rPr>
      <w:rFonts w:ascii="Arial" w:eastAsia="Arial" w:hAnsi="Arial" w:cs="Arial"/>
      <w:sz w:val="21"/>
      <w:szCs w:val="21"/>
      <w:shd w:val="clear" w:color="auto" w:fill="FFFFFF"/>
    </w:rPr>
  </w:style>
  <w:style w:type="paragraph" w:customStyle="1" w:styleId="36">
    <w:name w:val="Основен текст (3)"/>
    <w:basedOn w:val="a0"/>
    <w:link w:val="35"/>
    <w:rsid w:val="00863E31"/>
    <w:pPr>
      <w:shd w:val="clear" w:color="auto" w:fill="FFFFFF"/>
      <w:spacing w:before="60" w:after="180" w:line="0" w:lineRule="atLeast"/>
      <w:jc w:val="both"/>
    </w:pPr>
    <w:rPr>
      <w:rFonts w:ascii="Arial" w:eastAsia="Arial" w:hAnsi="Arial" w:cs="Arial"/>
      <w:sz w:val="21"/>
      <w:szCs w:val="21"/>
    </w:rPr>
  </w:style>
  <w:style w:type="paragraph" w:customStyle="1" w:styleId="18">
    <w:name w:val="Списък на абзаци1"/>
    <w:basedOn w:val="a0"/>
    <w:uiPriority w:val="34"/>
    <w:qFormat/>
    <w:rsid w:val="00863E31"/>
    <w:pPr>
      <w:ind w:left="720"/>
      <w:contextualSpacing/>
    </w:pPr>
    <w:rPr>
      <w:rFonts w:ascii="Arial Unicode MS" w:eastAsia="Arial Unicode MS" w:hAnsi="Arial Unicode MS" w:cs="Arial Unicode MS"/>
      <w:color w:val="000000"/>
    </w:rPr>
  </w:style>
  <w:style w:type="paragraph" w:customStyle="1" w:styleId="CharCharCharCharCharChar">
    <w:name w:val="Char Char Char Знак Знак Char Char Char Знак Знак"/>
    <w:basedOn w:val="a0"/>
    <w:rsid w:val="00863E31"/>
    <w:pPr>
      <w:tabs>
        <w:tab w:val="left" w:pos="709"/>
      </w:tabs>
    </w:pPr>
    <w:rPr>
      <w:rFonts w:ascii="Tahoma" w:hAnsi="Tahoma"/>
      <w:lang w:val="pl-PL" w:eastAsia="pl-PL"/>
    </w:rPr>
  </w:style>
  <w:style w:type="character" w:customStyle="1" w:styleId="41">
    <w:name w:val="Основен текст (4)_"/>
    <w:link w:val="410"/>
    <w:uiPriority w:val="99"/>
    <w:locked/>
    <w:rsid w:val="00863E31"/>
    <w:rPr>
      <w:b/>
      <w:bCs/>
      <w:shd w:val="clear" w:color="auto" w:fill="FFFFFF"/>
    </w:rPr>
  </w:style>
  <w:style w:type="paragraph" w:customStyle="1" w:styleId="410">
    <w:name w:val="Основен текст (4)1"/>
    <w:basedOn w:val="a0"/>
    <w:link w:val="41"/>
    <w:uiPriority w:val="99"/>
    <w:rsid w:val="00863E31"/>
    <w:pPr>
      <w:shd w:val="clear" w:color="auto" w:fill="FFFFFF"/>
      <w:spacing w:line="86" w:lineRule="exact"/>
      <w:ind w:hanging="360"/>
    </w:pPr>
    <w:rPr>
      <w:b/>
      <w:bCs/>
      <w:sz w:val="20"/>
      <w:szCs w:val="20"/>
    </w:rPr>
  </w:style>
  <w:style w:type="character" w:customStyle="1" w:styleId="29">
    <w:name w:val="Основен текст (2)_"/>
    <w:link w:val="211"/>
    <w:uiPriority w:val="99"/>
    <w:rsid w:val="00863E31"/>
    <w:rPr>
      <w:rFonts w:ascii="Arial" w:eastAsia="Arial" w:hAnsi="Arial" w:cs="Arial" w:hint="default"/>
      <w:b w:val="0"/>
      <w:bCs w:val="0"/>
      <w:i w:val="0"/>
      <w:iCs w:val="0"/>
      <w:smallCaps w:val="0"/>
      <w:strike w:val="0"/>
      <w:dstrike w:val="0"/>
      <w:sz w:val="58"/>
      <w:szCs w:val="58"/>
      <w:u w:val="none"/>
      <w:effect w:val="none"/>
    </w:rPr>
  </w:style>
  <w:style w:type="character" w:customStyle="1" w:styleId="2a">
    <w:name w:val="Основен текст (2)"/>
    <w:rsid w:val="00863E31"/>
  </w:style>
  <w:style w:type="character" w:customStyle="1" w:styleId="Arial">
    <w:name w:val="Горен или долен колонтитул + Arial"/>
    <w:aliases w:val="10,5 pt,Курсив"/>
    <w:rsid w:val="00863E31"/>
    <w:rPr>
      <w:rFonts w:ascii="Arial" w:eastAsia="Arial" w:hAnsi="Arial" w:cs="Arial" w:hint="default"/>
      <w:b w:val="0"/>
      <w:bCs w:val="0"/>
      <w:i w:val="0"/>
      <w:iCs w:val="0"/>
      <w:smallCaps w:val="0"/>
      <w:strike w:val="0"/>
      <w:dstrike w:val="0"/>
      <w:spacing w:val="0"/>
      <w:sz w:val="21"/>
      <w:szCs w:val="21"/>
      <w:u w:val="none"/>
      <w:effect w:val="none"/>
      <w:lang w:val="en-US"/>
    </w:rPr>
  </w:style>
  <w:style w:type="character" w:customStyle="1" w:styleId="10pt">
    <w:name w:val="Основен текст + 10 pt"/>
    <w:rsid w:val="00863E31"/>
    <w:rPr>
      <w:rFonts w:ascii="Arial" w:eastAsia="Arial" w:hAnsi="Arial" w:cs="Arial" w:hint="default"/>
      <w:b w:val="0"/>
      <w:bCs w:val="0"/>
      <w:i w:val="0"/>
      <w:iCs w:val="0"/>
      <w:smallCaps w:val="0"/>
      <w:strike w:val="0"/>
      <w:dstrike w:val="0"/>
      <w:spacing w:val="0"/>
      <w:sz w:val="20"/>
      <w:szCs w:val="20"/>
      <w:u w:val="none"/>
      <w:effect w:val="none"/>
    </w:rPr>
  </w:style>
  <w:style w:type="paragraph" w:styleId="aff7">
    <w:name w:val="Plain Text"/>
    <w:basedOn w:val="a0"/>
    <w:link w:val="aff8"/>
    <w:uiPriority w:val="99"/>
    <w:rsid w:val="00863E31"/>
    <w:rPr>
      <w:rFonts w:ascii="Courier New" w:hAnsi="Courier New"/>
      <w:sz w:val="20"/>
      <w:szCs w:val="20"/>
      <w:lang w:val="x-none" w:eastAsia="x-none"/>
    </w:rPr>
  </w:style>
  <w:style w:type="character" w:customStyle="1" w:styleId="aff8">
    <w:name w:val="Обикновен текст Знак"/>
    <w:link w:val="aff7"/>
    <w:uiPriority w:val="99"/>
    <w:rsid w:val="00863E31"/>
    <w:rPr>
      <w:rFonts w:ascii="Courier New" w:hAnsi="Courier New"/>
      <w:lang w:val="x-none" w:eastAsia="x-none"/>
    </w:rPr>
  </w:style>
  <w:style w:type="character" w:customStyle="1" w:styleId="ACharChar">
    <w:name w:val="A Char Char Знак"/>
    <w:link w:val="ACharChar0"/>
    <w:uiPriority w:val="99"/>
    <w:locked/>
    <w:rsid w:val="00863E31"/>
    <w:rPr>
      <w:rFonts w:ascii="Arial" w:hAnsi="Arial"/>
      <w:lang w:val="en-GB" w:eastAsia="x-none"/>
    </w:rPr>
  </w:style>
  <w:style w:type="paragraph" w:customStyle="1" w:styleId="ACharChar0">
    <w:name w:val="A Char Char"/>
    <w:basedOn w:val="a0"/>
    <w:link w:val="ACharChar"/>
    <w:uiPriority w:val="99"/>
    <w:rsid w:val="00863E31"/>
    <w:pPr>
      <w:snapToGrid w:val="0"/>
      <w:jc w:val="both"/>
    </w:pPr>
    <w:rPr>
      <w:rFonts w:ascii="Arial" w:hAnsi="Arial"/>
      <w:sz w:val="20"/>
      <w:szCs w:val="20"/>
      <w:lang w:val="en-GB" w:eastAsia="x-none"/>
    </w:rPr>
  </w:style>
  <w:style w:type="character" w:customStyle="1" w:styleId="aff9">
    <w:name w:val="Основной текст_"/>
    <w:link w:val="19"/>
    <w:uiPriority w:val="99"/>
    <w:locked/>
    <w:rsid w:val="00863E31"/>
    <w:rPr>
      <w:sz w:val="23"/>
      <w:szCs w:val="23"/>
      <w:shd w:val="clear" w:color="auto" w:fill="FFFFFF"/>
    </w:rPr>
  </w:style>
  <w:style w:type="paragraph" w:customStyle="1" w:styleId="19">
    <w:name w:val="Основной текст1"/>
    <w:basedOn w:val="a0"/>
    <w:link w:val="aff9"/>
    <w:uiPriority w:val="99"/>
    <w:rsid w:val="00863E31"/>
    <w:pPr>
      <w:widowControl w:val="0"/>
      <w:shd w:val="clear" w:color="auto" w:fill="FFFFFF"/>
      <w:spacing w:before="1020" w:line="394" w:lineRule="exact"/>
      <w:ind w:hanging="380"/>
    </w:pPr>
    <w:rPr>
      <w:sz w:val="23"/>
      <w:szCs w:val="23"/>
    </w:rPr>
  </w:style>
  <w:style w:type="character" w:customStyle="1" w:styleId="affa">
    <w:name w:val="Основной текст + Полужирный"/>
    <w:uiPriority w:val="99"/>
    <w:rsid w:val="00863E31"/>
    <w:rPr>
      <w:rFonts w:ascii="Times New Roman" w:hAnsi="Times New Roman" w:cs="Times New Roman"/>
      <w:b/>
      <w:bCs/>
      <w:sz w:val="23"/>
      <w:szCs w:val="23"/>
      <w:u w:val="none"/>
      <w:shd w:val="clear" w:color="auto" w:fill="FFFFFF"/>
    </w:rPr>
  </w:style>
  <w:style w:type="character" w:customStyle="1" w:styleId="1a">
    <w:name w:val="Заголовок №1_"/>
    <w:link w:val="1b"/>
    <w:uiPriority w:val="99"/>
    <w:rsid w:val="00863E31"/>
    <w:rPr>
      <w:b/>
      <w:bCs/>
      <w:shd w:val="clear" w:color="auto" w:fill="FFFFFF"/>
    </w:rPr>
  </w:style>
  <w:style w:type="paragraph" w:customStyle="1" w:styleId="1b">
    <w:name w:val="Заголовок №1"/>
    <w:basedOn w:val="a0"/>
    <w:link w:val="1a"/>
    <w:uiPriority w:val="99"/>
    <w:rsid w:val="00863E31"/>
    <w:pPr>
      <w:widowControl w:val="0"/>
      <w:shd w:val="clear" w:color="auto" w:fill="FFFFFF"/>
      <w:spacing w:before="780" w:after="180" w:line="240" w:lineRule="atLeast"/>
      <w:jc w:val="both"/>
      <w:outlineLvl w:val="0"/>
    </w:pPr>
    <w:rPr>
      <w:b/>
      <w:bCs/>
      <w:sz w:val="20"/>
      <w:szCs w:val="20"/>
    </w:rPr>
  </w:style>
  <w:style w:type="character" w:customStyle="1" w:styleId="37">
    <w:name w:val="Основной текст (3)_"/>
    <w:link w:val="310"/>
    <w:uiPriority w:val="99"/>
    <w:rsid w:val="00863E31"/>
    <w:rPr>
      <w:b/>
      <w:bCs/>
      <w:shd w:val="clear" w:color="auto" w:fill="FFFFFF"/>
    </w:rPr>
  </w:style>
  <w:style w:type="character" w:customStyle="1" w:styleId="38">
    <w:name w:val="Основной текст (3)"/>
    <w:uiPriority w:val="99"/>
    <w:rsid w:val="00863E31"/>
    <w:rPr>
      <w:rFonts w:ascii="Times New Roman" w:hAnsi="Times New Roman" w:cs="Times New Roman"/>
      <w:b/>
      <w:bCs/>
      <w:u w:val="single"/>
      <w:shd w:val="clear" w:color="auto" w:fill="FFFFFF"/>
    </w:rPr>
  </w:style>
  <w:style w:type="character" w:customStyle="1" w:styleId="39">
    <w:name w:val="Основной текст (3) + Не полужирный"/>
    <w:uiPriority w:val="99"/>
    <w:rsid w:val="00863E31"/>
  </w:style>
  <w:style w:type="paragraph" w:customStyle="1" w:styleId="310">
    <w:name w:val="Основной текст (3)1"/>
    <w:basedOn w:val="a0"/>
    <w:link w:val="37"/>
    <w:uiPriority w:val="99"/>
    <w:rsid w:val="00863E31"/>
    <w:pPr>
      <w:widowControl w:val="0"/>
      <w:shd w:val="clear" w:color="auto" w:fill="FFFFFF"/>
      <w:spacing w:after="960" w:line="240" w:lineRule="atLeast"/>
      <w:ind w:hanging="360"/>
    </w:pPr>
    <w:rPr>
      <w:b/>
      <w:bCs/>
      <w:sz w:val="20"/>
      <w:szCs w:val="20"/>
    </w:rPr>
  </w:style>
  <w:style w:type="character" w:customStyle="1" w:styleId="120">
    <w:name w:val="Основной текст (12)_"/>
    <w:link w:val="121"/>
    <w:uiPriority w:val="99"/>
    <w:rsid w:val="00863E31"/>
    <w:rPr>
      <w:i/>
      <w:iCs/>
      <w:sz w:val="23"/>
      <w:szCs w:val="23"/>
      <w:shd w:val="clear" w:color="auto" w:fill="FFFFFF"/>
    </w:rPr>
  </w:style>
  <w:style w:type="character" w:customStyle="1" w:styleId="122">
    <w:name w:val="Основной текст (12) + Не курсив"/>
    <w:uiPriority w:val="99"/>
    <w:rsid w:val="00863E31"/>
  </w:style>
  <w:style w:type="character" w:customStyle="1" w:styleId="3a">
    <w:name w:val="Заголовок №3_"/>
    <w:link w:val="311"/>
    <w:uiPriority w:val="99"/>
    <w:rsid w:val="00863E31"/>
    <w:rPr>
      <w:sz w:val="23"/>
      <w:szCs w:val="23"/>
      <w:shd w:val="clear" w:color="auto" w:fill="FFFFFF"/>
    </w:rPr>
  </w:style>
  <w:style w:type="paragraph" w:customStyle="1" w:styleId="121">
    <w:name w:val="Основной текст (12)1"/>
    <w:basedOn w:val="a0"/>
    <w:link w:val="120"/>
    <w:uiPriority w:val="99"/>
    <w:rsid w:val="00863E31"/>
    <w:pPr>
      <w:widowControl w:val="0"/>
      <w:shd w:val="clear" w:color="auto" w:fill="FFFFFF"/>
      <w:spacing w:before="240" w:after="240" w:line="274" w:lineRule="exact"/>
      <w:ind w:hanging="720"/>
      <w:jc w:val="both"/>
    </w:pPr>
    <w:rPr>
      <w:i/>
      <w:iCs/>
      <w:sz w:val="23"/>
      <w:szCs w:val="23"/>
    </w:rPr>
  </w:style>
  <w:style w:type="paragraph" w:customStyle="1" w:styleId="311">
    <w:name w:val="Заголовок №31"/>
    <w:basedOn w:val="a0"/>
    <w:link w:val="3a"/>
    <w:uiPriority w:val="99"/>
    <w:rsid w:val="00863E31"/>
    <w:pPr>
      <w:widowControl w:val="0"/>
      <w:shd w:val="clear" w:color="auto" w:fill="FFFFFF"/>
      <w:spacing w:before="240" w:line="274" w:lineRule="exact"/>
      <w:ind w:hanging="360"/>
      <w:jc w:val="both"/>
      <w:outlineLvl w:val="2"/>
    </w:pPr>
    <w:rPr>
      <w:sz w:val="23"/>
      <w:szCs w:val="23"/>
    </w:rPr>
  </w:style>
  <w:style w:type="paragraph" w:styleId="affb">
    <w:name w:val="Normal Indent"/>
    <w:basedOn w:val="a0"/>
    <w:rsid w:val="00863E31"/>
    <w:pPr>
      <w:ind w:left="708"/>
    </w:pPr>
    <w:rPr>
      <w:bCs/>
    </w:rPr>
  </w:style>
  <w:style w:type="character" w:customStyle="1" w:styleId="af4">
    <w:name w:val="Предмет на коментар Знак"/>
    <w:link w:val="af3"/>
    <w:uiPriority w:val="99"/>
    <w:semiHidden/>
    <w:rsid w:val="00863E31"/>
    <w:rPr>
      <w:b/>
      <w:bCs/>
    </w:rPr>
  </w:style>
  <w:style w:type="paragraph" w:styleId="affc">
    <w:name w:val="Revision"/>
    <w:hidden/>
    <w:uiPriority w:val="99"/>
    <w:semiHidden/>
    <w:rsid w:val="00863E31"/>
    <w:rPr>
      <w:sz w:val="24"/>
      <w:szCs w:val="24"/>
      <w:lang w:eastAsia="en-US"/>
    </w:rPr>
  </w:style>
  <w:style w:type="paragraph" w:customStyle="1" w:styleId="xl29">
    <w:name w:val="xl29"/>
    <w:basedOn w:val="a0"/>
    <w:rsid w:val="00863E31"/>
    <w:pPr>
      <w:pBdr>
        <w:top w:val="single" w:sz="8" w:space="0" w:color="000000"/>
        <w:bottom w:val="single" w:sz="8" w:space="0" w:color="000000"/>
        <w:right w:val="single" w:sz="8" w:space="0" w:color="000000"/>
      </w:pBdr>
      <w:suppressAutoHyphens/>
      <w:spacing w:before="100" w:after="100" w:line="100" w:lineRule="atLeast"/>
      <w:jc w:val="center"/>
      <w:textAlignment w:val="center"/>
    </w:pPr>
    <w:rPr>
      <w:rFonts w:ascii="Arial" w:hAnsi="Arial" w:cs="Arial"/>
      <w:sz w:val="22"/>
      <w:szCs w:val="22"/>
      <w:lang w:eastAsia="ar-SA"/>
    </w:rPr>
  </w:style>
  <w:style w:type="character" w:customStyle="1" w:styleId="UnresolvedMention1">
    <w:name w:val="Unresolved Mention1"/>
    <w:basedOn w:val="a1"/>
    <w:uiPriority w:val="99"/>
    <w:semiHidden/>
    <w:unhideWhenUsed/>
    <w:rsid w:val="00672862"/>
    <w:rPr>
      <w:color w:val="808080"/>
      <w:shd w:val="clear" w:color="auto" w:fill="E6E6E6"/>
    </w:rPr>
  </w:style>
  <w:style w:type="character" w:customStyle="1" w:styleId="FontStyle66">
    <w:name w:val="Font Style66"/>
    <w:uiPriority w:val="99"/>
    <w:rsid w:val="0033561C"/>
    <w:rPr>
      <w:rFonts w:ascii="Times New Roman" w:hAnsi="Times New Roman" w:cs="Times New Roman"/>
      <w:b/>
      <w:bCs/>
      <w:sz w:val="22"/>
      <w:szCs w:val="22"/>
    </w:rPr>
  </w:style>
  <w:style w:type="character" w:customStyle="1" w:styleId="50">
    <w:name w:val="Заглавие 5 Знак"/>
    <w:basedOn w:val="a1"/>
    <w:link w:val="5"/>
    <w:uiPriority w:val="9"/>
    <w:semiHidden/>
    <w:rsid w:val="00701126"/>
    <w:rPr>
      <w:rFonts w:asciiTheme="majorHAnsi" w:eastAsiaTheme="majorEastAsia" w:hAnsiTheme="majorHAnsi" w:cstheme="majorBidi"/>
      <w:color w:val="365F91" w:themeColor="accent1" w:themeShade="BF"/>
      <w:sz w:val="24"/>
      <w:szCs w:val="24"/>
    </w:rPr>
  </w:style>
  <w:style w:type="paragraph" w:styleId="HTML">
    <w:name w:val="HTML Preformatted"/>
    <w:basedOn w:val="a0"/>
    <w:link w:val="HTML0"/>
    <w:uiPriority w:val="99"/>
    <w:rsid w:val="0070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0">
    <w:name w:val="HTML стандартен Знак"/>
    <w:basedOn w:val="a1"/>
    <w:link w:val="HTML"/>
    <w:uiPriority w:val="99"/>
    <w:rsid w:val="00701126"/>
    <w:rPr>
      <w:rFonts w:ascii="Courier New" w:hAnsi="Courier New" w:cs="Courier New"/>
      <w:szCs w:val="24"/>
    </w:rPr>
  </w:style>
  <w:style w:type="paragraph" w:customStyle="1" w:styleId="ColorfulList-Accent11">
    <w:name w:val="Colorful List - Accent 11"/>
    <w:basedOn w:val="a0"/>
    <w:link w:val="ColorfulList-Accent1Char"/>
    <w:uiPriority w:val="34"/>
    <w:qFormat/>
    <w:rsid w:val="00701126"/>
    <w:pPr>
      <w:spacing w:after="200" w:line="276" w:lineRule="auto"/>
      <w:ind w:left="720"/>
      <w:contextualSpacing/>
    </w:pPr>
    <w:rPr>
      <w:rFonts w:ascii="Calibri" w:eastAsia="Calibri" w:hAnsi="Calibri"/>
      <w:sz w:val="22"/>
      <w:szCs w:val="22"/>
      <w:lang w:eastAsia="en-US"/>
    </w:rPr>
  </w:style>
  <w:style w:type="character" w:customStyle="1" w:styleId="3b">
    <w:name w:val="Основен текст3"/>
    <w:uiPriority w:val="99"/>
    <w:rsid w:val="00701126"/>
    <w:rPr>
      <w:rFonts w:ascii="Times New Roman" w:hAnsi="Times New Roman" w:cs="Times New Roman"/>
      <w:sz w:val="23"/>
      <w:szCs w:val="23"/>
      <w:shd w:val="clear" w:color="auto" w:fill="FFFFFF"/>
      <w:lang w:bidi="ar-SA"/>
    </w:rPr>
  </w:style>
  <w:style w:type="character" w:customStyle="1" w:styleId="42">
    <w:name w:val="Основен текст + Удебелен4"/>
    <w:uiPriority w:val="99"/>
    <w:rsid w:val="00701126"/>
    <w:rPr>
      <w:rFonts w:ascii="Times New Roman" w:hAnsi="Times New Roman" w:cs="Times New Roman"/>
      <w:b/>
      <w:bCs/>
      <w:sz w:val="23"/>
      <w:szCs w:val="23"/>
      <w:shd w:val="clear" w:color="auto" w:fill="FFFFFF"/>
      <w:lang w:bidi="ar-SA"/>
    </w:rPr>
  </w:style>
  <w:style w:type="character" w:customStyle="1" w:styleId="420">
    <w:name w:val="Заглавие #4 (2)_"/>
    <w:link w:val="421"/>
    <w:uiPriority w:val="99"/>
    <w:rsid w:val="00701126"/>
    <w:rPr>
      <w:color w:val="000000"/>
      <w:sz w:val="23"/>
      <w:szCs w:val="23"/>
      <w:shd w:val="clear" w:color="auto" w:fill="FFFFFF"/>
    </w:rPr>
  </w:style>
  <w:style w:type="character" w:customStyle="1" w:styleId="422">
    <w:name w:val="Заглавие #4 (2) + Удебелен"/>
    <w:uiPriority w:val="99"/>
    <w:rsid w:val="00701126"/>
    <w:rPr>
      <w:rFonts w:ascii="Times New Roman" w:hAnsi="Times New Roman" w:cs="Times New Roman"/>
      <w:b/>
      <w:bCs/>
      <w:color w:val="000000"/>
      <w:spacing w:val="0"/>
      <w:w w:val="100"/>
      <w:position w:val="0"/>
      <w:sz w:val="23"/>
      <w:szCs w:val="23"/>
      <w:u w:val="single"/>
      <w:shd w:val="clear" w:color="auto" w:fill="FFFFFF"/>
      <w:lang w:val="bg-BG"/>
    </w:rPr>
  </w:style>
  <w:style w:type="character" w:customStyle="1" w:styleId="1c">
    <w:name w:val="Основен текст + Курсив1"/>
    <w:uiPriority w:val="99"/>
    <w:rsid w:val="00701126"/>
    <w:rPr>
      <w:rFonts w:ascii="Times New Roman" w:hAnsi="Times New Roman" w:cs="Times New Roman"/>
      <w:i/>
      <w:iCs/>
      <w:sz w:val="23"/>
      <w:szCs w:val="23"/>
      <w:shd w:val="clear" w:color="auto" w:fill="FFFFFF"/>
      <w:lang w:bidi="ar-SA"/>
    </w:rPr>
  </w:style>
  <w:style w:type="paragraph" w:customStyle="1" w:styleId="211">
    <w:name w:val="Основен текст (2)1"/>
    <w:basedOn w:val="a0"/>
    <w:link w:val="29"/>
    <w:uiPriority w:val="99"/>
    <w:rsid w:val="00701126"/>
    <w:pPr>
      <w:widowControl w:val="0"/>
      <w:shd w:val="clear" w:color="auto" w:fill="FFFFFF"/>
      <w:spacing w:after="120" w:line="240" w:lineRule="atLeast"/>
      <w:jc w:val="center"/>
    </w:pPr>
    <w:rPr>
      <w:rFonts w:ascii="Arial" w:eastAsia="Arial" w:hAnsi="Arial" w:cs="Arial"/>
      <w:sz w:val="58"/>
      <w:szCs w:val="58"/>
    </w:rPr>
  </w:style>
  <w:style w:type="paragraph" w:customStyle="1" w:styleId="421">
    <w:name w:val="Заглавие #4 (2)1"/>
    <w:basedOn w:val="a0"/>
    <w:link w:val="420"/>
    <w:uiPriority w:val="99"/>
    <w:rsid w:val="00701126"/>
    <w:pPr>
      <w:widowControl w:val="0"/>
      <w:shd w:val="clear" w:color="auto" w:fill="FFFFFF"/>
      <w:spacing w:line="274" w:lineRule="exact"/>
      <w:ind w:firstLine="780"/>
      <w:jc w:val="both"/>
      <w:outlineLvl w:val="3"/>
    </w:pPr>
    <w:rPr>
      <w:color w:val="000000"/>
      <w:sz w:val="23"/>
      <w:szCs w:val="23"/>
    </w:rPr>
  </w:style>
  <w:style w:type="character" w:customStyle="1" w:styleId="ColorfulList-Accent1Char">
    <w:name w:val="Colorful List - Accent 1 Char"/>
    <w:link w:val="ColorfulList-Accent11"/>
    <w:uiPriority w:val="34"/>
    <w:rsid w:val="00701126"/>
    <w:rPr>
      <w:rFonts w:ascii="Calibri" w:eastAsia="Calibri" w:hAnsi="Calibri"/>
      <w:sz w:val="22"/>
      <w:szCs w:val="22"/>
      <w:lang w:eastAsia="en-US"/>
    </w:rPr>
  </w:style>
  <w:style w:type="character" w:customStyle="1" w:styleId="Bodytext2">
    <w:name w:val="Body text (2)_"/>
    <w:basedOn w:val="a1"/>
    <w:link w:val="Bodytext20"/>
    <w:rsid w:val="0053271D"/>
    <w:rPr>
      <w:sz w:val="23"/>
      <w:szCs w:val="23"/>
      <w:shd w:val="clear" w:color="auto" w:fill="FFFFFF"/>
    </w:rPr>
  </w:style>
  <w:style w:type="character" w:customStyle="1" w:styleId="Bodytext2Bold">
    <w:name w:val="Body text (2) + Bold"/>
    <w:basedOn w:val="Bodytext2"/>
    <w:rsid w:val="0053271D"/>
    <w:rPr>
      <w:b/>
      <w:bCs/>
      <w:color w:val="000000"/>
      <w:spacing w:val="0"/>
      <w:w w:val="100"/>
      <w:position w:val="0"/>
      <w:sz w:val="23"/>
      <w:szCs w:val="23"/>
      <w:shd w:val="clear" w:color="auto" w:fill="FFFFFF"/>
      <w:lang w:val="bg-BG" w:eastAsia="bg-BG" w:bidi="bg-BG"/>
    </w:rPr>
  </w:style>
  <w:style w:type="character" w:customStyle="1" w:styleId="Bodytext2Arial10ptBold">
    <w:name w:val="Body text (2) + Arial;10 pt;Bold"/>
    <w:basedOn w:val="Bodytext2"/>
    <w:rsid w:val="0053271D"/>
    <w:rPr>
      <w:rFonts w:ascii="Arial" w:eastAsia="Arial" w:hAnsi="Arial" w:cs="Arial"/>
      <w:b/>
      <w:bCs/>
      <w:color w:val="000000"/>
      <w:spacing w:val="0"/>
      <w:w w:val="100"/>
      <w:position w:val="0"/>
      <w:sz w:val="20"/>
      <w:szCs w:val="20"/>
      <w:shd w:val="clear" w:color="auto" w:fill="FFFFFF"/>
      <w:lang w:val="bg-BG" w:eastAsia="bg-BG" w:bidi="bg-BG"/>
    </w:rPr>
  </w:style>
  <w:style w:type="character" w:customStyle="1" w:styleId="Bodytext211ptBold">
    <w:name w:val="Body text (2) + 11 pt;Bold"/>
    <w:basedOn w:val="Bodytext2"/>
    <w:rsid w:val="0053271D"/>
    <w:rPr>
      <w:b/>
      <w:bCs/>
      <w:color w:val="000000"/>
      <w:spacing w:val="0"/>
      <w:w w:val="100"/>
      <w:position w:val="0"/>
      <w:sz w:val="22"/>
      <w:szCs w:val="22"/>
      <w:shd w:val="clear" w:color="auto" w:fill="FFFFFF"/>
      <w:lang w:val="bg-BG" w:eastAsia="bg-BG" w:bidi="bg-BG"/>
    </w:rPr>
  </w:style>
  <w:style w:type="paragraph" w:customStyle="1" w:styleId="Bodytext20">
    <w:name w:val="Body text (2)"/>
    <w:basedOn w:val="a0"/>
    <w:link w:val="Bodytext2"/>
    <w:rsid w:val="0053271D"/>
    <w:pPr>
      <w:widowControl w:val="0"/>
      <w:shd w:val="clear" w:color="auto" w:fill="FFFFFF"/>
      <w:spacing w:before="840" w:after="300" w:line="0" w:lineRule="atLeast"/>
      <w:ind w:hanging="340"/>
      <w:jc w:val="center"/>
    </w:pPr>
    <w:rPr>
      <w:sz w:val="23"/>
      <w:szCs w:val="23"/>
    </w:rPr>
  </w:style>
  <w:style w:type="character" w:customStyle="1" w:styleId="Bodytext17">
    <w:name w:val="Body text (17)_"/>
    <w:basedOn w:val="a1"/>
    <w:link w:val="Bodytext170"/>
    <w:rsid w:val="00430AAA"/>
    <w:rPr>
      <w:b/>
      <w:bCs/>
      <w:i/>
      <w:iCs/>
      <w:sz w:val="23"/>
      <w:szCs w:val="23"/>
      <w:shd w:val="clear" w:color="auto" w:fill="FFFFFF"/>
    </w:rPr>
  </w:style>
  <w:style w:type="character" w:customStyle="1" w:styleId="Bodytext17NotItalic">
    <w:name w:val="Body text (17) + Not Italic"/>
    <w:basedOn w:val="Bodytext17"/>
    <w:rsid w:val="00430AAA"/>
    <w:rPr>
      <w:b/>
      <w:bCs/>
      <w:i/>
      <w:iCs/>
      <w:color w:val="000000"/>
      <w:spacing w:val="0"/>
      <w:w w:val="100"/>
      <w:position w:val="0"/>
      <w:sz w:val="23"/>
      <w:szCs w:val="23"/>
      <w:shd w:val="clear" w:color="auto" w:fill="FFFFFF"/>
      <w:lang w:val="bg-BG" w:eastAsia="bg-BG" w:bidi="bg-BG"/>
    </w:rPr>
  </w:style>
  <w:style w:type="paragraph" w:customStyle="1" w:styleId="Bodytext170">
    <w:name w:val="Body text (17)"/>
    <w:basedOn w:val="a0"/>
    <w:link w:val="Bodytext17"/>
    <w:rsid w:val="00430AAA"/>
    <w:pPr>
      <w:widowControl w:val="0"/>
      <w:shd w:val="clear" w:color="auto" w:fill="FFFFFF"/>
      <w:spacing w:line="298" w:lineRule="exact"/>
      <w:ind w:firstLine="380"/>
      <w:jc w:val="both"/>
    </w:pPr>
    <w:rPr>
      <w:b/>
      <w:bCs/>
      <w:i/>
      <w:iCs/>
      <w:sz w:val="23"/>
      <w:szCs w:val="23"/>
    </w:rPr>
  </w:style>
  <w:style w:type="table" w:customStyle="1" w:styleId="PlainTable31">
    <w:name w:val="Plain Table 31"/>
    <w:basedOn w:val="a2"/>
    <w:uiPriority w:val="43"/>
    <w:rsid w:val="00A57BF6"/>
    <w:rPr>
      <w:rFonts w:ascii="Calibri" w:eastAsia="Calibri" w:hAnsi="Calibri"/>
      <w:sz w:val="22"/>
      <w:szCs w:val="22"/>
      <w:lang w:eastAsia="en-US"/>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2641720">
      <w:bodyDiv w:val="1"/>
      <w:marLeft w:val="0"/>
      <w:marRight w:val="0"/>
      <w:marTop w:val="0"/>
      <w:marBottom w:val="0"/>
      <w:divBdr>
        <w:top w:val="none" w:sz="0" w:space="0" w:color="auto"/>
        <w:left w:val="none" w:sz="0" w:space="0" w:color="auto"/>
        <w:bottom w:val="none" w:sz="0" w:space="0" w:color="auto"/>
        <w:right w:val="none" w:sz="0" w:space="0" w:color="auto"/>
      </w:divBdr>
    </w:div>
    <w:div w:id="768896021">
      <w:bodyDiv w:val="1"/>
      <w:marLeft w:val="0"/>
      <w:marRight w:val="0"/>
      <w:marTop w:val="0"/>
      <w:marBottom w:val="0"/>
      <w:divBdr>
        <w:top w:val="none" w:sz="0" w:space="0" w:color="auto"/>
        <w:left w:val="none" w:sz="0" w:space="0" w:color="auto"/>
        <w:bottom w:val="none" w:sz="0" w:space="0" w:color="auto"/>
        <w:right w:val="none" w:sz="0" w:space="0" w:color="auto"/>
      </w:divBdr>
    </w:div>
    <w:div w:id="1207764458">
      <w:bodyDiv w:val="1"/>
      <w:marLeft w:val="0"/>
      <w:marRight w:val="0"/>
      <w:marTop w:val="0"/>
      <w:marBottom w:val="0"/>
      <w:divBdr>
        <w:top w:val="none" w:sz="0" w:space="0" w:color="auto"/>
        <w:left w:val="none" w:sz="0" w:space="0" w:color="auto"/>
        <w:bottom w:val="none" w:sz="0" w:space="0" w:color="auto"/>
        <w:right w:val="none" w:sz="0" w:space="0" w:color="auto"/>
      </w:divBdr>
    </w:div>
    <w:div w:id="1297951777">
      <w:bodyDiv w:val="1"/>
      <w:marLeft w:val="0"/>
      <w:marRight w:val="0"/>
      <w:marTop w:val="0"/>
      <w:marBottom w:val="0"/>
      <w:divBdr>
        <w:top w:val="none" w:sz="0" w:space="0" w:color="auto"/>
        <w:left w:val="none" w:sz="0" w:space="0" w:color="auto"/>
        <w:bottom w:val="none" w:sz="0" w:space="0" w:color="auto"/>
        <w:right w:val="none" w:sz="0" w:space="0" w:color="auto"/>
      </w:divBdr>
      <w:divsChild>
        <w:div w:id="189878373">
          <w:marLeft w:val="0"/>
          <w:marRight w:val="0"/>
          <w:marTop w:val="0"/>
          <w:marBottom w:val="0"/>
          <w:divBdr>
            <w:top w:val="none" w:sz="0" w:space="0" w:color="auto"/>
            <w:left w:val="none" w:sz="0" w:space="0" w:color="auto"/>
            <w:bottom w:val="none" w:sz="0" w:space="0" w:color="auto"/>
            <w:right w:val="none" w:sz="0" w:space="0" w:color="auto"/>
          </w:divBdr>
        </w:div>
        <w:div w:id="656035167">
          <w:marLeft w:val="0"/>
          <w:marRight w:val="0"/>
          <w:marTop w:val="0"/>
          <w:marBottom w:val="0"/>
          <w:divBdr>
            <w:top w:val="none" w:sz="0" w:space="0" w:color="auto"/>
            <w:left w:val="none" w:sz="0" w:space="0" w:color="auto"/>
            <w:bottom w:val="none" w:sz="0" w:space="0" w:color="auto"/>
            <w:right w:val="none" w:sz="0" w:space="0" w:color="auto"/>
          </w:divBdr>
        </w:div>
        <w:div w:id="1677682393">
          <w:marLeft w:val="0"/>
          <w:marRight w:val="0"/>
          <w:marTop w:val="0"/>
          <w:marBottom w:val="0"/>
          <w:divBdr>
            <w:top w:val="none" w:sz="0" w:space="0" w:color="auto"/>
            <w:left w:val="none" w:sz="0" w:space="0" w:color="auto"/>
            <w:bottom w:val="none" w:sz="0" w:space="0" w:color="auto"/>
            <w:right w:val="none" w:sz="0" w:space="0" w:color="auto"/>
          </w:divBdr>
        </w:div>
      </w:divsChild>
    </w:div>
    <w:div w:id="1356729379">
      <w:bodyDiv w:val="1"/>
      <w:marLeft w:val="0"/>
      <w:marRight w:val="0"/>
      <w:marTop w:val="0"/>
      <w:marBottom w:val="0"/>
      <w:divBdr>
        <w:top w:val="none" w:sz="0" w:space="0" w:color="auto"/>
        <w:left w:val="none" w:sz="0" w:space="0" w:color="auto"/>
        <w:bottom w:val="none" w:sz="0" w:space="0" w:color="auto"/>
        <w:right w:val="none" w:sz="0" w:space="0" w:color="auto"/>
      </w:divBdr>
    </w:div>
    <w:div w:id="1517772883">
      <w:bodyDiv w:val="1"/>
      <w:marLeft w:val="0"/>
      <w:marRight w:val="0"/>
      <w:marTop w:val="0"/>
      <w:marBottom w:val="0"/>
      <w:divBdr>
        <w:top w:val="none" w:sz="0" w:space="0" w:color="auto"/>
        <w:left w:val="none" w:sz="0" w:space="0" w:color="auto"/>
        <w:bottom w:val="none" w:sz="0" w:space="0" w:color="auto"/>
        <w:right w:val="none" w:sz="0" w:space="0" w:color="auto"/>
      </w:divBdr>
      <w:divsChild>
        <w:div w:id="181208310">
          <w:marLeft w:val="0"/>
          <w:marRight w:val="0"/>
          <w:marTop w:val="0"/>
          <w:marBottom w:val="0"/>
          <w:divBdr>
            <w:top w:val="none" w:sz="0" w:space="0" w:color="auto"/>
            <w:left w:val="none" w:sz="0" w:space="0" w:color="auto"/>
            <w:bottom w:val="none" w:sz="0" w:space="0" w:color="auto"/>
            <w:right w:val="none" w:sz="0" w:space="0" w:color="auto"/>
          </w:divBdr>
        </w:div>
        <w:div w:id="776025168">
          <w:marLeft w:val="0"/>
          <w:marRight w:val="0"/>
          <w:marTop w:val="0"/>
          <w:marBottom w:val="0"/>
          <w:divBdr>
            <w:top w:val="none" w:sz="0" w:space="0" w:color="auto"/>
            <w:left w:val="none" w:sz="0" w:space="0" w:color="auto"/>
            <w:bottom w:val="none" w:sz="0" w:space="0" w:color="auto"/>
            <w:right w:val="none" w:sz="0" w:space="0" w:color="auto"/>
          </w:divBdr>
        </w:div>
        <w:div w:id="841622193">
          <w:marLeft w:val="0"/>
          <w:marRight w:val="0"/>
          <w:marTop w:val="0"/>
          <w:marBottom w:val="0"/>
          <w:divBdr>
            <w:top w:val="none" w:sz="0" w:space="0" w:color="auto"/>
            <w:left w:val="none" w:sz="0" w:space="0" w:color="auto"/>
            <w:bottom w:val="none" w:sz="0" w:space="0" w:color="auto"/>
            <w:right w:val="none" w:sz="0" w:space="0" w:color="auto"/>
          </w:divBdr>
        </w:div>
        <w:div w:id="1258096612">
          <w:marLeft w:val="0"/>
          <w:marRight w:val="0"/>
          <w:marTop w:val="0"/>
          <w:marBottom w:val="0"/>
          <w:divBdr>
            <w:top w:val="none" w:sz="0" w:space="0" w:color="auto"/>
            <w:left w:val="none" w:sz="0" w:space="0" w:color="auto"/>
            <w:bottom w:val="none" w:sz="0" w:space="0" w:color="auto"/>
            <w:right w:val="none" w:sz="0" w:space="0" w:color="auto"/>
          </w:divBdr>
        </w:div>
        <w:div w:id="2026518158">
          <w:marLeft w:val="0"/>
          <w:marRight w:val="0"/>
          <w:marTop w:val="0"/>
          <w:marBottom w:val="0"/>
          <w:divBdr>
            <w:top w:val="none" w:sz="0" w:space="0" w:color="auto"/>
            <w:left w:val="none" w:sz="0" w:space="0" w:color="auto"/>
            <w:bottom w:val="none" w:sz="0" w:space="0" w:color="auto"/>
            <w:right w:val="none" w:sz="0" w:space="0" w:color="auto"/>
          </w:divBdr>
        </w:div>
        <w:div w:id="2093235093">
          <w:marLeft w:val="0"/>
          <w:marRight w:val="0"/>
          <w:marTop w:val="0"/>
          <w:marBottom w:val="0"/>
          <w:divBdr>
            <w:top w:val="none" w:sz="0" w:space="0" w:color="auto"/>
            <w:left w:val="none" w:sz="0" w:space="0" w:color="auto"/>
            <w:bottom w:val="none" w:sz="0" w:space="0" w:color="auto"/>
            <w:right w:val="none" w:sz="0" w:space="0" w:color="auto"/>
          </w:divBdr>
        </w:div>
      </w:divsChild>
    </w:div>
    <w:div w:id="1629317154">
      <w:bodyDiv w:val="1"/>
      <w:marLeft w:val="0"/>
      <w:marRight w:val="0"/>
      <w:marTop w:val="0"/>
      <w:marBottom w:val="0"/>
      <w:divBdr>
        <w:top w:val="none" w:sz="0" w:space="0" w:color="auto"/>
        <w:left w:val="none" w:sz="0" w:space="0" w:color="auto"/>
        <w:bottom w:val="none" w:sz="0" w:space="0" w:color="auto"/>
        <w:right w:val="none" w:sz="0" w:space="0" w:color="auto"/>
      </w:divBdr>
      <w:divsChild>
        <w:div w:id="232853699">
          <w:marLeft w:val="0"/>
          <w:marRight w:val="0"/>
          <w:marTop w:val="0"/>
          <w:marBottom w:val="0"/>
          <w:divBdr>
            <w:top w:val="none" w:sz="0" w:space="0" w:color="auto"/>
            <w:left w:val="none" w:sz="0" w:space="0" w:color="auto"/>
            <w:bottom w:val="none" w:sz="0" w:space="0" w:color="auto"/>
            <w:right w:val="none" w:sz="0" w:space="0" w:color="auto"/>
          </w:divBdr>
        </w:div>
        <w:div w:id="386681397">
          <w:marLeft w:val="0"/>
          <w:marRight w:val="0"/>
          <w:marTop w:val="0"/>
          <w:marBottom w:val="0"/>
          <w:divBdr>
            <w:top w:val="none" w:sz="0" w:space="0" w:color="auto"/>
            <w:left w:val="none" w:sz="0" w:space="0" w:color="auto"/>
            <w:bottom w:val="none" w:sz="0" w:space="0" w:color="auto"/>
            <w:right w:val="none" w:sz="0" w:space="0" w:color="auto"/>
          </w:divBdr>
        </w:div>
        <w:div w:id="479542459">
          <w:marLeft w:val="0"/>
          <w:marRight w:val="0"/>
          <w:marTop w:val="0"/>
          <w:marBottom w:val="0"/>
          <w:divBdr>
            <w:top w:val="none" w:sz="0" w:space="0" w:color="auto"/>
            <w:left w:val="none" w:sz="0" w:space="0" w:color="auto"/>
            <w:bottom w:val="none" w:sz="0" w:space="0" w:color="auto"/>
            <w:right w:val="none" w:sz="0" w:space="0" w:color="auto"/>
          </w:divBdr>
        </w:div>
        <w:div w:id="2009017874">
          <w:marLeft w:val="0"/>
          <w:marRight w:val="0"/>
          <w:marTop w:val="0"/>
          <w:marBottom w:val="0"/>
          <w:divBdr>
            <w:top w:val="none" w:sz="0" w:space="0" w:color="auto"/>
            <w:left w:val="none" w:sz="0" w:space="0" w:color="auto"/>
            <w:bottom w:val="none" w:sz="0" w:space="0" w:color="auto"/>
            <w:right w:val="none" w:sz="0" w:space="0" w:color="auto"/>
          </w:divBdr>
        </w:div>
        <w:div w:id="2012751912">
          <w:marLeft w:val="0"/>
          <w:marRight w:val="0"/>
          <w:marTop w:val="0"/>
          <w:marBottom w:val="0"/>
          <w:divBdr>
            <w:top w:val="none" w:sz="0" w:space="0" w:color="auto"/>
            <w:left w:val="none" w:sz="0" w:space="0" w:color="auto"/>
            <w:bottom w:val="none" w:sz="0" w:space="0" w:color="auto"/>
            <w:right w:val="none" w:sz="0" w:space="0" w:color="auto"/>
          </w:divBdr>
        </w:div>
        <w:div w:id="2100981854">
          <w:marLeft w:val="0"/>
          <w:marRight w:val="0"/>
          <w:marTop w:val="0"/>
          <w:marBottom w:val="0"/>
          <w:divBdr>
            <w:top w:val="none" w:sz="0" w:space="0" w:color="auto"/>
            <w:left w:val="none" w:sz="0" w:space="0" w:color="auto"/>
            <w:bottom w:val="none" w:sz="0" w:space="0" w:color="auto"/>
            <w:right w:val="none" w:sz="0" w:space="0" w:color="auto"/>
          </w:divBdr>
        </w:div>
      </w:divsChild>
    </w:div>
    <w:div w:id="1692488149">
      <w:bodyDiv w:val="1"/>
      <w:marLeft w:val="0"/>
      <w:marRight w:val="0"/>
      <w:marTop w:val="0"/>
      <w:marBottom w:val="0"/>
      <w:divBdr>
        <w:top w:val="none" w:sz="0" w:space="0" w:color="auto"/>
        <w:left w:val="none" w:sz="0" w:space="0" w:color="auto"/>
        <w:bottom w:val="none" w:sz="0" w:space="0" w:color="auto"/>
        <w:right w:val="none" w:sz="0" w:space="0" w:color="auto"/>
      </w:divBdr>
    </w:div>
    <w:div w:id="1713115839">
      <w:bodyDiv w:val="1"/>
      <w:marLeft w:val="0"/>
      <w:marRight w:val="0"/>
      <w:marTop w:val="0"/>
      <w:marBottom w:val="0"/>
      <w:divBdr>
        <w:top w:val="none" w:sz="0" w:space="0" w:color="auto"/>
        <w:left w:val="none" w:sz="0" w:space="0" w:color="auto"/>
        <w:bottom w:val="none" w:sz="0" w:space="0" w:color="auto"/>
        <w:right w:val="none" w:sz="0" w:space="0" w:color="auto"/>
      </w:divBdr>
    </w:div>
    <w:div w:id="1859464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D74A5B-2D3A-4FB3-B483-E4FEFDE70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989</Words>
  <Characters>5639</Characters>
  <Application>Microsoft Office Word</Application>
  <DocSecurity>0</DocSecurity>
  <Lines>46</Lines>
  <Paragraphs>13</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6615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MONIKA PETROVA</cp:lastModifiedBy>
  <cp:revision>5</cp:revision>
  <cp:lastPrinted>2018-10-08T10:23:00Z</cp:lastPrinted>
  <dcterms:created xsi:type="dcterms:W3CDTF">2018-10-15T08:04:00Z</dcterms:created>
  <dcterms:modified xsi:type="dcterms:W3CDTF">2018-10-15T08:11:00Z</dcterms:modified>
  <cp:category/>
</cp:coreProperties>
</file>